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F54EA" w14:textId="77777777" w:rsidR="00ED6CCF" w:rsidRPr="00760F27" w:rsidRDefault="00A45058" w:rsidP="00AA3F8E">
      <w:pPr>
        <w:snapToGrid w:val="0"/>
        <w:spacing w:line="520" w:lineRule="exact"/>
        <w:jc w:val="center"/>
        <w:rPr>
          <w:rFonts w:eastAsia="標楷體"/>
          <w:sz w:val="40"/>
          <w:szCs w:val="40"/>
        </w:rPr>
      </w:pPr>
      <w:r w:rsidRPr="00760F27">
        <w:rPr>
          <w:rFonts w:eastAsia="標楷體"/>
          <w:sz w:val="40"/>
          <w:szCs w:val="40"/>
        </w:rPr>
        <w:t>新竹市警政統計通報</w:t>
      </w:r>
    </w:p>
    <w:p w14:paraId="0CF98268" w14:textId="77777777" w:rsidR="00AA3F8E" w:rsidRPr="00AA3F8E" w:rsidRDefault="00A45058" w:rsidP="00AA3F8E">
      <w:pPr>
        <w:tabs>
          <w:tab w:val="left" w:pos="8640"/>
        </w:tabs>
        <w:snapToGrid w:val="0"/>
        <w:spacing w:line="520" w:lineRule="exact"/>
        <w:jc w:val="center"/>
        <w:rPr>
          <w:rFonts w:eastAsia="標楷體"/>
        </w:rPr>
      </w:pPr>
      <w:r w:rsidRPr="00AA3F8E">
        <w:rPr>
          <w:rFonts w:eastAsia="標楷體"/>
        </w:rPr>
        <w:t>(</w:t>
      </w:r>
      <w:r w:rsidR="00AA3F8E" w:rsidRPr="00AA3F8E">
        <w:rPr>
          <w:rFonts w:eastAsia="標楷體"/>
        </w:rPr>
        <w:t>11</w:t>
      </w:r>
      <w:r w:rsidR="00A5025F">
        <w:rPr>
          <w:rFonts w:eastAsia="標楷體" w:hint="eastAsia"/>
        </w:rPr>
        <w:t>4</w:t>
      </w:r>
      <w:r w:rsidR="00AA3F8E" w:rsidRPr="00AA3F8E">
        <w:rPr>
          <w:rFonts w:eastAsia="標楷體"/>
        </w:rPr>
        <w:t>年第</w:t>
      </w:r>
      <w:r w:rsidR="00AA3F8E" w:rsidRPr="00AA3F8E">
        <w:rPr>
          <w:rFonts w:eastAsia="標楷體"/>
        </w:rPr>
        <w:t>1</w:t>
      </w:r>
      <w:r w:rsidR="00EC48EC" w:rsidRPr="00AA3F8E">
        <w:rPr>
          <w:rFonts w:eastAsia="標楷體"/>
        </w:rPr>
        <w:t>篇</w:t>
      </w:r>
      <w:r w:rsidRPr="00AA3F8E">
        <w:rPr>
          <w:rFonts w:eastAsia="標楷體"/>
        </w:rPr>
        <w:t>)</w:t>
      </w:r>
    </w:p>
    <w:p w14:paraId="5B0C8AC0" w14:textId="77777777" w:rsidR="00AA3F8E" w:rsidRPr="00AA3F8E" w:rsidRDefault="00D017FD" w:rsidP="004D356B">
      <w:pPr>
        <w:tabs>
          <w:tab w:val="left" w:pos="8640"/>
        </w:tabs>
        <w:snapToGrid w:val="0"/>
        <w:spacing w:line="320" w:lineRule="exact"/>
        <w:jc w:val="right"/>
        <w:rPr>
          <w:rFonts w:eastAsia="標楷體"/>
          <w:sz w:val="28"/>
          <w:szCs w:val="28"/>
        </w:rPr>
      </w:pPr>
      <w:r w:rsidRPr="00AA3F8E">
        <w:rPr>
          <w:rFonts w:eastAsia="標楷體"/>
          <w:sz w:val="20"/>
          <w:szCs w:val="20"/>
        </w:rPr>
        <w:t>新竹市警察局會計室</w:t>
      </w:r>
    </w:p>
    <w:p w14:paraId="0B33BFB8" w14:textId="77777777" w:rsidR="002A35C5" w:rsidRPr="00AA3F8E" w:rsidRDefault="00A45058" w:rsidP="004D356B">
      <w:pPr>
        <w:tabs>
          <w:tab w:val="left" w:pos="8640"/>
        </w:tabs>
        <w:snapToGrid w:val="0"/>
        <w:spacing w:line="320" w:lineRule="exact"/>
        <w:jc w:val="right"/>
        <w:rPr>
          <w:rFonts w:eastAsia="標楷體"/>
          <w:sz w:val="28"/>
          <w:szCs w:val="28"/>
        </w:rPr>
      </w:pPr>
      <w:r w:rsidRPr="00AA3F8E">
        <w:rPr>
          <w:rFonts w:eastAsia="標楷體"/>
          <w:sz w:val="20"/>
          <w:szCs w:val="20"/>
        </w:rPr>
        <w:t>1</w:t>
      </w:r>
      <w:r w:rsidR="000A08A1" w:rsidRPr="00AA3F8E">
        <w:rPr>
          <w:rFonts w:eastAsia="標楷體"/>
          <w:sz w:val="20"/>
          <w:szCs w:val="20"/>
        </w:rPr>
        <w:t>1</w:t>
      </w:r>
      <w:r w:rsidR="00A5025F">
        <w:rPr>
          <w:rFonts w:eastAsia="標楷體" w:hint="eastAsia"/>
          <w:sz w:val="20"/>
          <w:szCs w:val="20"/>
        </w:rPr>
        <w:t>4</w:t>
      </w:r>
      <w:r w:rsidRPr="00AA3F8E">
        <w:rPr>
          <w:rFonts w:eastAsia="標楷體"/>
          <w:sz w:val="20"/>
          <w:szCs w:val="20"/>
        </w:rPr>
        <w:t>年</w:t>
      </w:r>
      <w:r w:rsidR="00A5025F">
        <w:rPr>
          <w:rFonts w:eastAsia="標楷體" w:hint="eastAsia"/>
          <w:sz w:val="20"/>
          <w:szCs w:val="20"/>
        </w:rPr>
        <w:t>5</w:t>
      </w:r>
      <w:r w:rsidRPr="00AA3F8E">
        <w:rPr>
          <w:rFonts w:eastAsia="標楷體"/>
          <w:sz w:val="20"/>
          <w:szCs w:val="20"/>
        </w:rPr>
        <w:t>月</w:t>
      </w:r>
      <w:r w:rsidR="00B33F11">
        <w:rPr>
          <w:rFonts w:eastAsia="標楷體" w:hint="eastAsia"/>
          <w:sz w:val="20"/>
          <w:szCs w:val="20"/>
        </w:rPr>
        <w:t>13</w:t>
      </w:r>
      <w:r w:rsidRPr="00AA3F8E">
        <w:rPr>
          <w:rFonts w:eastAsia="標楷體"/>
          <w:sz w:val="20"/>
          <w:szCs w:val="20"/>
        </w:rPr>
        <w:t>日</w:t>
      </w:r>
    </w:p>
    <w:p w14:paraId="5B4EB2C2" w14:textId="77777777" w:rsidR="002A35C5" w:rsidRPr="00F21DE1" w:rsidRDefault="00F21DE1" w:rsidP="002F095F">
      <w:pPr>
        <w:tabs>
          <w:tab w:val="left" w:pos="7920"/>
        </w:tabs>
        <w:spacing w:beforeLines="50" w:before="180" w:line="520" w:lineRule="exact"/>
        <w:jc w:val="center"/>
        <w:rPr>
          <w:rFonts w:eastAsia="標楷體"/>
          <w:bCs/>
          <w:color w:val="FF0000"/>
          <w:sz w:val="32"/>
          <w:szCs w:val="32"/>
        </w:rPr>
      </w:pPr>
      <w:r w:rsidRPr="00F21DE1">
        <w:rPr>
          <w:rFonts w:eastAsia="標楷體" w:hint="eastAsia"/>
          <w:bCs/>
          <w:color w:val="FF0000"/>
          <w:sz w:val="32"/>
          <w:szCs w:val="32"/>
        </w:rPr>
        <w:t>新竹市</w:t>
      </w:r>
      <w:r w:rsidR="002A35C5" w:rsidRPr="00F21DE1">
        <w:rPr>
          <w:rFonts w:eastAsia="標楷體"/>
          <w:bCs/>
          <w:color w:val="FF0000"/>
          <w:sz w:val="32"/>
          <w:szCs w:val="32"/>
        </w:rPr>
        <w:t>1</w:t>
      </w:r>
      <w:r w:rsidR="001370C2" w:rsidRPr="00F21DE1">
        <w:rPr>
          <w:rFonts w:eastAsia="標楷體"/>
          <w:bCs/>
          <w:color w:val="FF0000"/>
          <w:sz w:val="32"/>
          <w:szCs w:val="32"/>
        </w:rPr>
        <w:t>1</w:t>
      </w:r>
      <w:r w:rsidR="00A5025F">
        <w:rPr>
          <w:rFonts w:eastAsia="標楷體" w:hint="eastAsia"/>
          <w:bCs/>
          <w:color w:val="FF0000"/>
          <w:sz w:val="32"/>
          <w:szCs w:val="32"/>
        </w:rPr>
        <w:t>3</w:t>
      </w:r>
      <w:r w:rsidR="002A35C5" w:rsidRPr="00F21DE1">
        <w:rPr>
          <w:rFonts w:eastAsia="標楷體"/>
          <w:bCs/>
          <w:color w:val="FF0000"/>
          <w:sz w:val="32"/>
          <w:szCs w:val="32"/>
        </w:rPr>
        <w:t>年處理違反社會秩序維護法</w:t>
      </w:r>
      <w:r w:rsidR="00247E9E">
        <w:rPr>
          <w:rFonts w:eastAsia="標楷體" w:hint="eastAsia"/>
          <w:bCs/>
          <w:color w:val="FF0000"/>
          <w:sz w:val="32"/>
          <w:szCs w:val="32"/>
        </w:rPr>
        <w:t>案件概況</w:t>
      </w:r>
    </w:p>
    <w:p w14:paraId="752CB02A" w14:textId="77777777" w:rsidR="00F21DE1" w:rsidRPr="00163736" w:rsidRDefault="002A35C5" w:rsidP="00163736">
      <w:pPr>
        <w:numPr>
          <w:ilvl w:val="0"/>
          <w:numId w:val="2"/>
        </w:numPr>
        <w:spacing w:beforeLines="100" w:before="360" w:line="440" w:lineRule="exact"/>
        <w:ind w:left="340" w:hanging="340"/>
        <w:jc w:val="both"/>
        <w:rPr>
          <w:rFonts w:eastAsia="標楷體"/>
          <w:b/>
          <w:color w:val="0000FF"/>
          <w:sz w:val="26"/>
          <w:szCs w:val="26"/>
        </w:rPr>
      </w:pPr>
      <w:r w:rsidRPr="00163736">
        <w:rPr>
          <w:rFonts w:eastAsia="標楷體"/>
          <w:b/>
          <w:color w:val="0000FF"/>
          <w:sz w:val="26"/>
          <w:szCs w:val="26"/>
        </w:rPr>
        <w:t>1</w:t>
      </w:r>
      <w:r w:rsidR="001370C2" w:rsidRPr="00163736">
        <w:rPr>
          <w:rFonts w:eastAsia="標楷體"/>
          <w:b/>
          <w:color w:val="0000FF"/>
          <w:sz w:val="26"/>
          <w:szCs w:val="26"/>
        </w:rPr>
        <w:t>1</w:t>
      </w:r>
      <w:r w:rsidR="00A5025F">
        <w:rPr>
          <w:rFonts w:eastAsia="標楷體" w:hint="eastAsia"/>
          <w:b/>
          <w:color w:val="0000FF"/>
          <w:sz w:val="26"/>
          <w:szCs w:val="26"/>
        </w:rPr>
        <w:t>3</w:t>
      </w:r>
      <w:r w:rsidRPr="00163736">
        <w:rPr>
          <w:rFonts w:eastAsia="標楷體"/>
          <w:b/>
          <w:color w:val="0000FF"/>
          <w:sz w:val="26"/>
          <w:szCs w:val="26"/>
        </w:rPr>
        <w:t>年處理違反社會秩序維護法</w:t>
      </w:r>
      <w:r w:rsidR="00B734AB" w:rsidRPr="00163736">
        <w:rPr>
          <w:rFonts w:eastAsia="標楷體"/>
          <w:b/>
          <w:color w:val="0000FF"/>
          <w:sz w:val="26"/>
          <w:szCs w:val="26"/>
        </w:rPr>
        <w:t>案件</w:t>
      </w:r>
      <w:r w:rsidR="00F21DE1" w:rsidRPr="00163736">
        <w:rPr>
          <w:rFonts w:eastAsia="標楷體" w:hint="eastAsia"/>
          <w:b/>
          <w:color w:val="0000FF"/>
          <w:sz w:val="26"/>
          <w:szCs w:val="26"/>
        </w:rPr>
        <w:t>共</w:t>
      </w:r>
      <w:r w:rsidR="001579CD" w:rsidRPr="00163736">
        <w:rPr>
          <w:rFonts w:eastAsia="標楷體"/>
          <w:b/>
          <w:color w:val="0000FF"/>
          <w:sz w:val="26"/>
          <w:szCs w:val="26"/>
        </w:rPr>
        <w:t>1</w:t>
      </w:r>
      <w:r w:rsidR="00A5025F">
        <w:rPr>
          <w:rFonts w:eastAsia="標楷體" w:hint="eastAsia"/>
          <w:b/>
          <w:color w:val="0000FF"/>
          <w:sz w:val="26"/>
          <w:szCs w:val="26"/>
        </w:rPr>
        <w:t>34</w:t>
      </w:r>
      <w:r w:rsidRPr="00163736">
        <w:rPr>
          <w:rFonts w:eastAsia="標楷體"/>
          <w:b/>
          <w:color w:val="0000FF"/>
          <w:sz w:val="26"/>
          <w:szCs w:val="26"/>
        </w:rPr>
        <w:t>件</w:t>
      </w:r>
      <w:r w:rsidR="00A21B22" w:rsidRPr="00163736">
        <w:rPr>
          <w:rFonts w:eastAsia="標楷體"/>
          <w:b/>
          <w:color w:val="0000FF"/>
          <w:sz w:val="26"/>
          <w:szCs w:val="26"/>
        </w:rPr>
        <w:t>，查處</w:t>
      </w:r>
      <w:r w:rsidR="00A14AE0" w:rsidRPr="00163736">
        <w:rPr>
          <w:rFonts w:eastAsia="標楷體"/>
          <w:b/>
          <w:color w:val="0000FF"/>
          <w:sz w:val="26"/>
          <w:szCs w:val="26"/>
        </w:rPr>
        <w:t>1</w:t>
      </w:r>
      <w:r w:rsidR="00A5025F">
        <w:rPr>
          <w:rFonts w:eastAsia="標楷體" w:hint="eastAsia"/>
          <w:b/>
          <w:color w:val="0000FF"/>
          <w:sz w:val="26"/>
          <w:szCs w:val="26"/>
        </w:rPr>
        <w:t>52</w:t>
      </w:r>
      <w:r w:rsidR="00595056" w:rsidRPr="00163736">
        <w:rPr>
          <w:rFonts w:eastAsia="標楷體"/>
          <w:b/>
          <w:color w:val="0000FF"/>
          <w:sz w:val="26"/>
          <w:szCs w:val="26"/>
        </w:rPr>
        <w:t>人</w:t>
      </w:r>
      <w:r w:rsidRPr="00163736">
        <w:rPr>
          <w:rFonts w:eastAsia="標楷體"/>
          <w:b/>
          <w:color w:val="0000FF"/>
          <w:sz w:val="26"/>
          <w:szCs w:val="26"/>
        </w:rPr>
        <w:t>，</w:t>
      </w:r>
      <w:r w:rsidR="00595056" w:rsidRPr="00163736">
        <w:rPr>
          <w:rFonts w:eastAsia="標楷體"/>
          <w:b/>
          <w:color w:val="0000FF"/>
          <w:sz w:val="26"/>
          <w:szCs w:val="26"/>
        </w:rPr>
        <w:t>分別</w:t>
      </w:r>
      <w:r w:rsidRPr="00163736">
        <w:rPr>
          <w:rFonts w:eastAsia="標楷體"/>
          <w:b/>
          <w:color w:val="0000FF"/>
          <w:sz w:val="26"/>
          <w:szCs w:val="26"/>
        </w:rPr>
        <w:t>較</w:t>
      </w:r>
      <w:r w:rsidR="00F21DE1" w:rsidRPr="00163736">
        <w:rPr>
          <w:rFonts w:eastAsia="標楷體" w:hint="eastAsia"/>
          <w:b/>
          <w:color w:val="0000FF"/>
          <w:sz w:val="26"/>
          <w:szCs w:val="26"/>
        </w:rPr>
        <w:t>上</w:t>
      </w:r>
      <w:r w:rsidRPr="00163736">
        <w:rPr>
          <w:rFonts w:eastAsia="標楷體"/>
          <w:b/>
          <w:color w:val="0000FF"/>
          <w:sz w:val="26"/>
          <w:szCs w:val="26"/>
        </w:rPr>
        <w:t>年</w:t>
      </w:r>
      <w:r w:rsidR="00A5025F">
        <w:rPr>
          <w:rFonts w:eastAsia="標楷體" w:hint="eastAsia"/>
          <w:b/>
          <w:color w:val="0000FF"/>
          <w:sz w:val="26"/>
          <w:szCs w:val="26"/>
        </w:rPr>
        <w:t>減少</w:t>
      </w:r>
      <w:r w:rsidR="00A5025F">
        <w:rPr>
          <w:rFonts w:eastAsia="標楷體" w:hint="eastAsia"/>
          <w:b/>
          <w:color w:val="0000FF"/>
          <w:sz w:val="26"/>
          <w:szCs w:val="26"/>
        </w:rPr>
        <w:t>31</w:t>
      </w:r>
      <w:r w:rsidR="00665A70" w:rsidRPr="00163736">
        <w:rPr>
          <w:rFonts w:eastAsia="標楷體"/>
          <w:b/>
          <w:color w:val="0000FF"/>
          <w:sz w:val="26"/>
          <w:szCs w:val="26"/>
        </w:rPr>
        <w:t>件</w:t>
      </w:r>
      <w:r w:rsidR="00665A70" w:rsidRPr="00163736">
        <w:rPr>
          <w:rFonts w:eastAsia="標楷體"/>
          <w:b/>
          <w:color w:val="0000FF"/>
          <w:sz w:val="26"/>
          <w:szCs w:val="26"/>
        </w:rPr>
        <w:t>(</w:t>
      </w:r>
      <w:r w:rsidR="00A5025F">
        <w:rPr>
          <w:rFonts w:eastAsia="標楷體" w:hint="eastAsia"/>
          <w:b/>
          <w:color w:val="0000FF"/>
          <w:sz w:val="26"/>
          <w:szCs w:val="26"/>
        </w:rPr>
        <w:t>-18</w:t>
      </w:r>
      <w:r w:rsidR="00CB51CC" w:rsidRPr="00163736">
        <w:rPr>
          <w:rFonts w:eastAsia="標楷體"/>
          <w:b/>
          <w:color w:val="0000FF"/>
          <w:sz w:val="26"/>
          <w:szCs w:val="26"/>
        </w:rPr>
        <w:t>.</w:t>
      </w:r>
      <w:r w:rsidR="00A5025F">
        <w:rPr>
          <w:rFonts w:eastAsia="標楷體" w:hint="eastAsia"/>
          <w:b/>
          <w:color w:val="0000FF"/>
          <w:sz w:val="26"/>
          <w:szCs w:val="26"/>
        </w:rPr>
        <w:t>79</w:t>
      </w:r>
      <w:r w:rsidRPr="00163736">
        <w:rPr>
          <w:rFonts w:eastAsia="標楷體"/>
          <w:b/>
          <w:color w:val="0000FF"/>
          <w:sz w:val="26"/>
          <w:szCs w:val="26"/>
        </w:rPr>
        <w:t>%</w:t>
      </w:r>
      <w:r w:rsidR="00665A70" w:rsidRPr="00163736">
        <w:rPr>
          <w:rFonts w:eastAsia="標楷體"/>
          <w:b/>
          <w:color w:val="0000FF"/>
          <w:sz w:val="26"/>
          <w:szCs w:val="26"/>
        </w:rPr>
        <w:t>)</w:t>
      </w:r>
      <w:r w:rsidR="00822ED9" w:rsidRPr="00163736">
        <w:rPr>
          <w:rFonts w:eastAsia="標楷體"/>
          <w:b/>
          <w:color w:val="0000FF"/>
          <w:sz w:val="26"/>
          <w:szCs w:val="26"/>
        </w:rPr>
        <w:t>及</w:t>
      </w:r>
      <w:r w:rsidR="00A5025F">
        <w:rPr>
          <w:rFonts w:eastAsia="標楷體" w:hint="eastAsia"/>
          <w:b/>
          <w:color w:val="0000FF"/>
          <w:sz w:val="26"/>
          <w:szCs w:val="26"/>
        </w:rPr>
        <w:t>23</w:t>
      </w:r>
      <w:r w:rsidR="00665A70" w:rsidRPr="00163736">
        <w:rPr>
          <w:rFonts w:eastAsia="標楷體"/>
          <w:b/>
          <w:color w:val="0000FF"/>
          <w:sz w:val="26"/>
          <w:szCs w:val="26"/>
        </w:rPr>
        <w:t>人</w:t>
      </w:r>
      <w:r w:rsidR="00665A70" w:rsidRPr="00163736">
        <w:rPr>
          <w:rFonts w:eastAsia="標楷體"/>
          <w:b/>
          <w:color w:val="0000FF"/>
          <w:sz w:val="26"/>
          <w:szCs w:val="26"/>
        </w:rPr>
        <w:t>(</w:t>
      </w:r>
      <w:r w:rsidR="00A5025F">
        <w:rPr>
          <w:rFonts w:eastAsia="標楷體" w:hint="eastAsia"/>
          <w:b/>
          <w:color w:val="0000FF"/>
          <w:sz w:val="26"/>
          <w:szCs w:val="26"/>
        </w:rPr>
        <w:t>-13</w:t>
      </w:r>
      <w:r w:rsidR="00A14AE0" w:rsidRPr="00163736">
        <w:rPr>
          <w:rFonts w:eastAsia="標楷體"/>
          <w:b/>
          <w:color w:val="0000FF"/>
          <w:sz w:val="26"/>
          <w:szCs w:val="26"/>
        </w:rPr>
        <w:t>.</w:t>
      </w:r>
      <w:r w:rsidR="00A5025F">
        <w:rPr>
          <w:rFonts w:eastAsia="標楷體" w:hint="eastAsia"/>
          <w:b/>
          <w:color w:val="0000FF"/>
          <w:sz w:val="26"/>
          <w:szCs w:val="26"/>
        </w:rPr>
        <w:t>14</w:t>
      </w:r>
      <w:r w:rsidR="00595056" w:rsidRPr="00163736">
        <w:rPr>
          <w:rFonts w:eastAsia="標楷體"/>
          <w:b/>
          <w:color w:val="0000FF"/>
          <w:sz w:val="26"/>
          <w:szCs w:val="26"/>
        </w:rPr>
        <w:t>%</w:t>
      </w:r>
      <w:r w:rsidR="00665A70" w:rsidRPr="00163736">
        <w:rPr>
          <w:rFonts w:eastAsia="標楷體"/>
          <w:b/>
          <w:color w:val="0000FF"/>
          <w:sz w:val="26"/>
          <w:szCs w:val="26"/>
        </w:rPr>
        <w:t>)</w:t>
      </w:r>
      <w:r w:rsidR="00163736" w:rsidRPr="00163736">
        <w:rPr>
          <w:rFonts w:eastAsia="標楷體" w:hint="eastAsia"/>
          <w:b/>
          <w:color w:val="0000FF"/>
          <w:sz w:val="26"/>
          <w:szCs w:val="26"/>
        </w:rPr>
        <w:t>，其中</w:t>
      </w:r>
      <w:r w:rsidR="00760F27" w:rsidRPr="00163736">
        <w:rPr>
          <w:rFonts w:eastAsia="標楷體"/>
          <w:b/>
          <w:color w:val="0000FF"/>
          <w:sz w:val="26"/>
          <w:szCs w:val="26"/>
        </w:rPr>
        <w:t>「</w:t>
      </w:r>
      <w:r w:rsidR="00A5025F" w:rsidRPr="00163736">
        <w:rPr>
          <w:rFonts w:eastAsia="標楷體"/>
          <w:b/>
          <w:color w:val="0000FF"/>
          <w:sz w:val="26"/>
          <w:szCs w:val="26"/>
        </w:rPr>
        <w:t>妨害善良風俗</w:t>
      </w:r>
      <w:r w:rsidR="00760F27" w:rsidRPr="00163736">
        <w:rPr>
          <w:rFonts w:eastAsia="標楷體"/>
          <w:b/>
          <w:color w:val="0000FF"/>
          <w:sz w:val="26"/>
          <w:szCs w:val="26"/>
        </w:rPr>
        <w:t>」</w:t>
      </w:r>
      <w:r w:rsidR="00760F27" w:rsidRPr="00163736">
        <w:rPr>
          <w:rFonts w:eastAsia="標楷體" w:hint="eastAsia"/>
          <w:b/>
          <w:color w:val="0000FF"/>
          <w:sz w:val="26"/>
          <w:szCs w:val="26"/>
        </w:rPr>
        <w:t>減少</w:t>
      </w:r>
      <w:r w:rsidR="00A5025F">
        <w:rPr>
          <w:rFonts w:eastAsia="標楷體" w:hint="eastAsia"/>
          <w:b/>
          <w:color w:val="0000FF"/>
          <w:sz w:val="26"/>
          <w:szCs w:val="26"/>
        </w:rPr>
        <w:t>17</w:t>
      </w:r>
      <w:r w:rsidR="00A5025F">
        <w:rPr>
          <w:rFonts w:eastAsia="標楷體" w:hint="eastAsia"/>
          <w:b/>
          <w:color w:val="0000FF"/>
          <w:sz w:val="26"/>
          <w:szCs w:val="26"/>
        </w:rPr>
        <w:t>件</w:t>
      </w:r>
      <w:r w:rsidR="00A5025F">
        <w:rPr>
          <w:rFonts w:eastAsia="標楷體" w:hint="eastAsia"/>
          <w:b/>
          <w:color w:val="0000FF"/>
          <w:sz w:val="26"/>
          <w:szCs w:val="26"/>
        </w:rPr>
        <w:t>(-32.08%)</w:t>
      </w:r>
      <w:r w:rsidR="00A5025F">
        <w:rPr>
          <w:rFonts w:eastAsia="標楷體" w:hint="eastAsia"/>
          <w:b/>
          <w:color w:val="0000FF"/>
          <w:sz w:val="26"/>
          <w:szCs w:val="26"/>
        </w:rPr>
        <w:t>為最多</w:t>
      </w:r>
      <w:r w:rsidR="00760F27" w:rsidRPr="00163736">
        <w:rPr>
          <w:rFonts w:eastAsia="標楷體" w:hint="eastAsia"/>
          <w:b/>
          <w:color w:val="0000FF"/>
          <w:sz w:val="26"/>
          <w:szCs w:val="26"/>
        </w:rPr>
        <w:t>，</w:t>
      </w:r>
      <w:r w:rsidR="00760F27" w:rsidRPr="00163736">
        <w:rPr>
          <w:rFonts w:eastAsia="標楷體"/>
          <w:b/>
          <w:color w:val="0000FF"/>
          <w:sz w:val="26"/>
          <w:szCs w:val="26"/>
        </w:rPr>
        <w:t>「</w:t>
      </w:r>
      <w:r w:rsidR="00A5025F" w:rsidRPr="00A5025F">
        <w:rPr>
          <w:rFonts w:eastAsia="標楷體" w:hint="eastAsia"/>
          <w:b/>
          <w:color w:val="0000FF"/>
          <w:sz w:val="26"/>
          <w:szCs w:val="26"/>
        </w:rPr>
        <w:t>妨害他人身體財產</w:t>
      </w:r>
      <w:r w:rsidR="00760F27" w:rsidRPr="00163736">
        <w:rPr>
          <w:rFonts w:eastAsia="標楷體"/>
          <w:b/>
          <w:color w:val="0000FF"/>
          <w:sz w:val="26"/>
          <w:szCs w:val="26"/>
        </w:rPr>
        <w:t>」</w:t>
      </w:r>
      <w:r w:rsidR="00A5025F">
        <w:rPr>
          <w:rFonts w:eastAsia="標楷體" w:hint="eastAsia"/>
          <w:b/>
          <w:color w:val="0000FF"/>
          <w:sz w:val="26"/>
          <w:szCs w:val="26"/>
        </w:rPr>
        <w:t>微幅減少</w:t>
      </w:r>
      <w:r w:rsidR="00A5025F">
        <w:rPr>
          <w:rFonts w:eastAsia="標楷體" w:hint="eastAsia"/>
          <w:b/>
          <w:color w:val="0000FF"/>
          <w:sz w:val="26"/>
          <w:szCs w:val="26"/>
        </w:rPr>
        <w:t>3</w:t>
      </w:r>
      <w:r w:rsidR="00A5025F">
        <w:rPr>
          <w:rFonts w:eastAsia="標楷體" w:hint="eastAsia"/>
          <w:b/>
          <w:color w:val="0000FF"/>
          <w:sz w:val="26"/>
          <w:szCs w:val="26"/>
        </w:rPr>
        <w:t>件</w:t>
      </w:r>
      <w:r w:rsidR="00A5025F">
        <w:rPr>
          <w:rFonts w:eastAsia="標楷體" w:hint="eastAsia"/>
          <w:b/>
          <w:color w:val="0000FF"/>
          <w:sz w:val="26"/>
          <w:szCs w:val="26"/>
        </w:rPr>
        <w:t>(-5.00%)</w:t>
      </w:r>
      <w:r w:rsidR="00760F27" w:rsidRPr="00163736">
        <w:rPr>
          <w:rFonts w:eastAsia="標楷體" w:hint="eastAsia"/>
          <w:b/>
          <w:color w:val="0000FF"/>
          <w:sz w:val="26"/>
          <w:szCs w:val="26"/>
        </w:rPr>
        <w:t>。</w:t>
      </w:r>
    </w:p>
    <w:p w14:paraId="4E6F267B" w14:textId="11425B0E" w:rsidR="002A35C5" w:rsidRPr="00163736" w:rsidRDefault="002A35C5" w:rsidP="00163736">
      <w:pPr>
        <w:numPr>
          <w:ilvl w:val="0"/>
          <w:numId w:val="2"/>
        </w:numPr>
        <w:spacing w:beforeLines="50" w:before="180" w:line="440" w:lineRule="exact"/>
        <w:ind w:left="340" w:hanging="340"/>
        <w:jc w:val="both"/>
        <w:rPr>
          <w:rFonts w:eastAsia="標楷體"/>
          <w:b/>
          <w:color w:val="0000FF"/>
          <w:sz w:val="26"/>
          <w:szCs w:val="26"/>
        </w:rPr>
      </w:pPr>
      <w:r w:rsidRPr="00163736">
        <w:rPr>
          <w:rFonts w:eastAsia="標楷體"/>
          <w:b/>
          <w:color w:val="0000FF"/>
          <w:sz w:val="26"/>
          <w:szCs w:val="26"/>
        </w:rPr>
        <w:t>1</w:t>
      </w:r>
      <w:r w:rsidR="001370C2" w:rsidRPr="00163736">
        <w:rPr>
          <w:rFonts w:eastAsia="標楷體"/>
          <w:b/>
          <w:color w:val="0000FF"/>
          <w:sz w:val="26"/>
          <w:szCs w:val="26"/>
        </w:rPr>
        <w:t>1</w:t>
      </w:r>
      <w:r w:rsidR="00A5025F">
        <w:rPr>
          <w:rFonts w:eastAsia="標楷體" w:hint="eastAsia"/>
          <w:b/>
          <w:color w:val="0000FF"/>
          <w:sz w:val="26"/>
          <w:szCs w:val="26"/>
        </w:rPr>
        <w:t>3</w:t>
      </w:r>
      <w:r w:rsidRPr="00163736">
        <w:rPr>
          <w:rFonts w:eastAsia="標楷體"/>
          <w:b/>
          <w:color w:val="0000FF"/>
          <w:sz w:val="26"/>
          <w:szCs w:val="26"/>
        </w:rPr>
        <w:t>年</w:t>
      </w:r>
      <w:r w:rsidR="00163736" w:rsidRPr="00163736">
        <w:rPr>
          <w:rFonts w:eastAsia="標楷體" w:hint="eastAsia"/>
          <w:b/>
          <w:color w:val="0000FF"/>
          <w:sz w:val="26"/>
          <w:szCs w:val="26"/>
        </w:rPr>
        <w:t>處理</w:t>
      </w:r>
      <w:r w:rsidRPr="00163736">
        <w:rPr>
          <w:rFonts w:eastAsia="標楷體"/>
          <w:b/>
          <w:color w:val="0000FF"/>
          <w:sz w:val="26"/>
          <w:szCs w:val="26"/>
        </w:rPr>
        <w:t>違反社會秩序維護法案件以</w:t>
      </w:r>
      <w:r w:rsidR="00030F04" w:rsidRPr="00163736">
        <w:rPr>
          <w:rFonts w:eastAsia="標楷體"/>
          <w:b/>
          <w:color w:val="0000FF"/>
          <w:sz w:val="26"/>
          <w:szCs w:val="26"/>
        </w:rPr>
        <w:t>「妨害他人身體財產」占</w:t>
      </w:r>
      <w:r w:rsidR="00C265A2">
        <w:rPr>
          <w:rFonts w:eastAsia="標楷體" w:hint="eastAsia"/>
          <w:b/>
          <w:color w:val="0000FF"/>
          <w:sz w:val="26"/>
          <w:szCs w:val="26"/>
        </w:rPr>
        <w:t>42</w:t>
      </w:r>
      <w:r w:rsidR="00A14AE0" w:rsidRPr="00163736">
        <w:rPr>
          <w:rFonts w:eastAsia="標楷體"/>
          <w:b/>
          <w:color w:val="0000FF"/>
          <w:sz w:val="26"/>
          <w:szCs w:val="26"/>
        </w:rPr>
        <w:t>.</w:t>
      </w:r>
      <w:r w:rsidR="00C265A2">
        <w:rPr>
          <w:rFonts w:eastAsia="標楷體" w:hint="eastAsia"/>
          <w:b/>
          <w:color w:val="0000FF"/>
          <w:sz w:val="26"/>
          <w:szCs w:val="26"/>
        </w:rPr>
        <w:t>54</w:t>
      </w:r>
      <w:r w:rsidR="00030F04" w:rsidRPr="00163736">
        <w:rPr>
          <w:rFonts w:eastAsia="標楷體"/>
          <w:b/>
          <w:color w:val="0000FF"/>
          <w:sz w:val="26"/>
          <w:szCs w:val="26"/>
        </w:rPr>
        <w:t>%</w:t>
      </w:r>
      <w:r w:rsidR="00030F04" w:rsidRPr="00163736">
        <w:rPr>
          <w:rFonts w:eastAsia="標楷體"/>
          <w:b/>
          <w:color w:val="0000FF"/>
          <w:sz w:val="26"/>
          <w:szCs w:val="26"/>
        </w:rPr>
        <w:t>最多</w:t>
      </w:r>
      <w:r w:rsidRPr="00163736">
        <w:rPr>
          <w:rFonts w:eastAsia="標楷體"/>
          <w:b/>
          <w:color w:val="0000FF"/>
          <w:sz w:val="26"/>
          <w:szCs w:val="26"/>
        </w:rPr>
        <w:t>，其次為「</w:t>
      </w:r>
      <w:r w:rsidR="00C265A2" w:rsidRPr="00163736">
        <w:rPr>
          <w:rFonts w:eastAsia="標楷體"/>
          <w:b/>
          <w:color w:val="0000FF"/>
          <w:sz w:val="26"/>
          <w:szCs w:val="26"/>
        </w:rPr>
        <w:t>妨害安寧秩序</w:t>
      </w:r>
      <w:r w:rsidRPr="00163736">
        <w:rPr>
          <w:rFonts w:eastAsia="標楷體"/>
          <w:b/>
          <w:color w:val="0000FF"/>
          <w:sz w:val="26"/>
          <w:szCs w:val="26"/>
        </w:rPr>
        <w:t>」占</w:t>
      </w:r>
      <w:r w:rsidR="00C265A2">
        <w:rPr>
          <w:rFonts w:eastAsia="標楷體" w:hint="eastAsia"/>
          <w:b/>
          <w:color w:val="0000FF"/>
          <w:sz w:val="26"/>
          <w:szCs w:val="26"/>
        </w:rPr>
        <w:t>28</w:t>
      </w:r>
      <w:r w:rsidR="00A14AE0" w:rsidRPr="00163736">
        <w:rPr>
          <w:rFonts w:eastAsia="標楷體"/>
          <w:b/>
          <w:color w:val="0000FF"/>
          <w:sz w:val="26"/>
          <w:szCs w:val="26"/>
        </w:rPr>
        <w:t>.</w:t>
      </w:r>
      <w:r w:rsidR="00C265A2">
        <w:rPr>
          <w:rFonts w:eastAsia="標楷體" w:hint="eastAsia"/>
          <w:b/>
          <w:color w:val="0000FF"/>
          <w:sz w:val="26"/>
          <w:szCs w:val="26"/>
        </w:rPr>
        <w:t>36</w:t>
      </w:r>
      <w:r w:rsidR="00030F04" w:rsidRPr="00163736">
        <w:rPr>
          <w:rFonts w:eastAsia="標楷體"/>
          <w:b/>
          <w:color w:val="0000FF"/>
          <w:sz w:val="26"/>
          <w:szCs w:val="26"/>
        </w:rPr>
        <w:t>%</w:t>
      </w:r>
      <w:r w:rsidR="00030F04" w:rsidRPr="00163736">
        <w:rPr>
          <w:rFonts w:eastAsia="標楷體"/>
          <w:b/>
          <w:color w:val="0000FF"/>
          <w:sz w:val="26"/>
          <w:szCs w:val="26"/>
        </w:rPr>
        <w:t>，「</w:t>
      </w:r>
      <w:r w:rsidR="00C265A2" w:rsidRPr="00163736">
        <w:rPr>
          <w:rFonts w:eastAsia="標楷體"/>
          <w:b/>
          <w:color w:val="0000FF"/>
          <w:sz w:val="26"/>
          <w:szCs w:val="26"/>
        </w:rPr>
        <w:t>妨害善良風俗</w:t>
      </w:r>
      <w:r w:rsidR="00030F04" w:rsidRPr="00163736">
        <w:rPr>
          <w:rFonts w:eastAsia="標楷體"/>
          <w:b/>
          <w:color w:val="0000FF"/>
          <w:sz w:val="26"/>
          <w:szCs w:val="26"/>
        </w:rPr>
        <w:t>」則占</w:t>
      </w:r>
      <w:r w:rsidR="00CB51CC" w:rsidRPr="00163736">
        <w:rPr>
          <w:rFonts w:eastAsia="標楷體"/>
          <w:b/>
          <w:color w:val="0000FF"/>
          <w:sz w:val="26"/>
          <w:szCs w:val="26"/>
        </w:rPr>
        <w:t>2</w:t>
      </w:r>
      <w:r w:rsidR="00C265A2">
        <w:rPr>
          <w:rFonts w:eastAsia="標楷體" w:hint="eastAsia"/>
          <w:b/>
          <w:color w:val="0000FF"/>
          <w:sz w:val="26"/>
          <w:szCs w:val="26"/>
        </w:rPr>
        <w:t>6</w:t>
      </w:r>
      <w:r w:rsidR="00A14AE0" w:rsidRPr="00163736">
        <w:rPr>
          <w:rFonts w:eastAsia="標楷體"/>
          <w:b/>
          <w:color w:val="0000FF"/>
          <w:sz w:val="26"/>
          <w:szCs w:val="26"/>
        </w:rPr>
        <w:t>.</w:t>
      </w:r>
      <w:r w:rsidR="00C265A2">
        <w:rPr>
          <w:rFonts w:eastAsia="標楷體" w:hint="eastAsia"/>
          <w:b/>
          <w:color w:val="0000FF"/>
          <w:sz w:val="26"/>
          <w:szCs w:val="26"/>
        </w:rPr>
        <w:t>8</w:t>
      </w:r>
      <w:r w:rsidR="004D55BA">
        <w:rPr>
          <w:rFonts w:eastAsia="標楷體" w:hint="eastAsia"/>
          <w:b/>
          <w:color w:val="0000FF"/>
          <w:sz w:val="26"/>
          <w:szCs w:val="26"/>
        </w:rPr>
        <w:t>6</w:t>
      </w:r>
      <w:r w:rsidR="00030F04" w:rsidRPr="00163736">
        <w:rPr>
          <w:rFonts w:eastAsia="標楷體"/>
          <w:b/>
          <w:color w:val="0000FF"/>
          <w:sz w:val="26"/>
          <w:szCs w:val="26"/>
        </w:rPr>
        <w:t>%</w:t>
      </w:r>
      <w:r w:rsidRPr="00163736">
        <w:rPr>
          <w:rFonts w:eastAsia="標楷體"/>
          <w:b/>
          <w:color w:val="0000FF"/>
          <w:sz w:val="26"/>
          <w:szCs w:val="26"/>
        </w:rPr>
        <w:t>。</w:t>
      </w:r>
    </w:p>
    <w:p w14:paraId="192413D4" w14:textId="77777777" w:rsidR="00F21DE1" w:rsidRPr="002F095F" w:rsidRDefault="00A151F8" w:rsidP="00163736">
      <w:pPr>
        <w:tabs>
          <w:tab w:val="left" w:pos="7920"/>
        </w:tabs>
        <w:spacing w:beforeLines="50" w:before="180"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  <w:r w:rsidRPr="002F095F">
        <w:rPr>
          <w:rFonts w:eastAsia="標楷體"/>
          <w:bCs/>
          <w:sz w:val="26"/>
          <w:szCs w:val="26"/>
        </w:rPr>
        <w:t>「社會秩序維護法」係為維護公共秩序，確保社會安寧</w:t>
      </w:r>
      <w:r w:rsidR="00050EE1" w:rsidRPr="002F095F">
        <w:rPr>
          <w:rFonts w:eastAsia="標楷體"/>
          <w:bCs/>
          <w:sz w:val="26"/>
          <w:szCs w:val="26"/>
        </w:rPr>
        <w:t>所制定之法</w:t>
      </w:r>
      <w:r w:rsidRPr="002F095F">
        <w:rPr>
          <w:rFonts w:eastAsia="標楷體"/>
          <w:bCs/>
          <w:sz w:val="26"/>
          <w:szCs w:val="26"/>
        </w:rPr>
        <w:t>，其違反情形分為「妨害安寧秩序」、「妨害善良風俗」、「妨害公務」及「妨害他人身體財產」等</w:t>
      </w:r>
      <w:r w:rsidRPr="002F095F">
        <w:rPr>
          <w:rFonts w:eastAsia="標楷體"/>
          <w:bCs/>
          <w:sz w:val="26"/>
          <w:szCs w:val="26"/>
        </w:rPr>
        <w:t>4</w:t>
      </w:r>
      <w:r w:rsidRPr="002F095F">
        <w:rPr>
          <w:rFonts w:eastAsia="標楷體"/>
          <w:bCs/>
          <w:sz w:val="26"/>
          <w:szCs w:val="26"/>
        </w:rPr>
        <w:t>大項，</w:t>
      </w:r>
      <w:r w:rsidR="00050EE1" w:rsidRPr="002F095F">
        <w:rPr>
          <w:rFonts w:eastAsia="標楷體"/>
          <w:bCs/>
          <w:sz w:val="26"/>
          <w:szCs w:val="26"/>
        </w:rPr>
        <w:t>其中「妨害安寧秩序」</w:t>
      </w:r>
      <w:r w:rsidR="0056508F" w:rsidRPr="002F095F">
        <w:rPr>
          <w:rFonts w:eastAsia="標楷體"/>
          <w:bCs/>
          <w:sz w:val="26"/>
          <w:szCs w:val="26"/>
        </w:rPr>
        <w:t>主要包括製造、運輸、販賣、攜帶或公然陳列經公告查禁之器械、於公共</w:t>
      </w:r>
      <w:r w:rsidR="00540A41" w:rsidRPr="002F095F">
        <w:rPr>
          <w:rFonts w:eastAsia="標楷體"/>
          <w:bCs/>
          <w:sz w:val="26"/>
          <w:szCs w:val="26"/>
        </w:rPr>
        <w:t>(</w:t>
      </w:r>
      <w:r w:rsidR="0056508F" w:rsidRPr="002F095F">
        <w:rPr>
          <w:rFonts w:eastAsia="標楷體"/>
          <w:bCs/>
          <w:sz w:val="26"/>
          <w:szCs w:val="26"/>
        </w:rPr>
        <w:t>公眾</w:t>
      </w:r>
      <w:r w:rsidR="00540A41" w:rsidRPr="002F095F">
        <w:rPr>
          <w:rFonts w:eastAsia="標楷體"/>
          <w:bCs/>
          <w:sz w:val="26"/>
          <w:szCs w:val="26"/>
        </w:rPr>
        <w:t>)</w:t>
      </w:r>
      <w:r w:rsidR="0056508F" w:rsidRPr="002F095F">
        <w:rPr>
          <w:rFonts w:eastAsia="標楷體"/>
          <w:bCs/>
          <w:sz w:val="26"/>
          <w:szCs w:val="26"/>
        </w:rPr>
        <w:t>得出入之場所喧鬧滋事不聽禁止</w:t>
      </w:r>
      <w:r w:rsidR="00030F04" w:rsidRPr="002F095F">
        <w:rPr>
          <w:rFonts w:eastAsia="標楷體"/>
          <w:bCs/>
          <w:sz w:val="26"/>
          <w:szCs w:val="26"/>
        </w:rPr>
        <w:t>等</w:t>
      </w:r>
      <w:r w:rsidR="0056508F" w:rsidRPr="002F095F">
        <w:rPr>
          <w:rFonts w:eastAsia="標楷體"/>
          <w:bCs/>
          <w:sz w:val="26"/>
          <w:szCs w:val="26"/>
        </w:rPr>
        <w:t>行為</w:t>
      </w:r>
      <w:r w:rsidR="00050EE1" w:rsidRPr="002F095F">
        <w:rPr>
          <w:rFonts w:eastAsia="標楷體"/>
          <w:bCs/>
          <w:sz w:val="26"/>
          <w:szCs w:val="26"/>
        </w:rPr>
        <w:t>，「妨害善良風俗」則主要包括從事性交易、</w:t>
      </w:r>
      <w:r w:rsidR="0056508F" w:rsidRPr="002F095F">
        <w:rPr>
          <w:rFonts w:eastAsia="標楷體"/>
          <w:bCs/>
          <w:sz w:val="26"/>
          <w:szCs w:val="26"/>
        </w:rPr>
        <w:t>於公共</w:t>
      </w:r>
      <w:r w:rsidR="00540A41" w:rsidRPr="002F095F">
        <w:rPr>
          <w:rFonts w:eastAsia="標楷體"/>
          <w:bCs/>
          <w:sz w:val="26"/>
          <w:szCs w:val="26"/>
        </w:rPr>
        <w:t>(</w:t>
      </w:r>
      <w:r w:rsidR="0056508F" w:rsidRPr="002F095F">
        <w:rPr>
          <w:rFonts w:eastAsia="標楷體"/>
          <w:bCs/>
          <w:sz w:val="26"/>
          <w:szCs w:val="26"/>
        </w:rPr>
        <w:t>公眾</w:t>
      </w:r>
      <w:r w:rsidR="00540A41" w:rsidRPr="002F095F">
        <w:rPr>
          <w:rFonts w:eastAsia="標楷體"/>
          <w:bCs/>
          <w:sz w:val="26"/>
          <w:szCs w:val="26"/>
        </w:rPr>
        <w:t>)</w:t>
      </w:r>
      <w:r w:rsidR="0056508F" w:rsidRPr="002F095F">
        <w:rPr>
          <w:rFonts w:eastAsia="標楷體"/>
          <w:bCs/>
          <w:sz w:val="26"/>
          <w:szCs w:val="26"/>
        </w:rPr>
        <w:t>得出入之場所乞討叫化不聽勸阻、於非公共或非公眾得出入之職業賭博場所賭博等</w:t>
      </w:r>
      <w:r w:rsidR="00C45239" w:rsidRPr="002F095F">
        <w:rPr>
          <w:rFonts w:eastAsia="標楷體"/>
          <w:bCs/>
          <w:sz w:val="26"/>
          <w:szCs w:val="26"/>
        </w:rPr>
        <w:t>，「妨害他人身體財產」則包括加暴行於人、互相鬥毆、意圖鬥毆而聚眾者、無故跟追他人勸阻不聽等</w:t>
      </w:r>
      <w:r w:rsidR="00AE5553" w:rsidRPr="002F095F">
        <w:rPr>
          <w:rFonts w:eastAsia="標楷體"/>
          <w:bCs/>
          <w:sz w:val="26"/>
          <w:szCs w:val="26"/>
        </w:rPr>
        <w:t>。</w:t>
      </w:r>
    </w:p>
    <w:p w14:paraId="18196903" w14:textId="77777777" w:rsidR="00036A8B" w:rsidRPr="00163736" w:rsidRDefault="005C771E" w:rsidP="00163736">
      <w:pPr>
        <w:tabs>
          <w:tab w:val="left" w:pos="7920"/>
        </w:tabs>
        <w:spacing w:beforeLines="50" w:before="180" w:afterLines="20" w:after="72" w:line="440" w:lineRule="exact"/>
        <w:ind w:leftChars="50" w:left="120"/>
        <w:rPr>
          <w:rFonts w:eastAsia="標楷體"/>
          <w:b/>
          <w:sz w:val="28"/>
          <w:szCs w:val="28"/>
        </w:rPr>
      </w:pPr>
      <w:r w:rsidRPr="00163736">
        <w:rPr>
          <w:rFonts w:eastAsia="標楷體"/>
          <w:b/>
          <w:sz w:val="28"/>
          <w:szCs w:val="28"/>
        </w:rPr>
        <w:t>一</w:t>
      </w:r>
      <w:r w:rsidR="00D549F1" w:rsidRPr="00163736">
        <w:rPr>
          <w:rFonts w:eastAsia="標楷體"/>
          <w:b/>
          <w:sz w:val="28"/>
          <w:szCs w:val="28"/>
        </w:rPr>
        <w:t>、</w:t>
      </w:r>
      <w:r w:rsidR="003929C8" w:rsidRPr="00163736">
        <w:rPr>
          <w:rFonts w:eastAsia="標楷體"/>
          <w:b/>
          <w:sz w:val="28"/>
          <w:szCs w:val="28"/>
        </w:rPr>
        <w:t>1</w:t>
      </w:r>
      <w:r w:rsidR="00603D9C" w:rsidRPr="00163736">
        <w:rPr>
          <w:rFonts w:eastAsia="標楷體"/>
          <w:b/>
          <w:sz w:val="28"/>
          <w:szCs w:val="28"/>
        </w:rPr>
        <w:t>1</w:t>
      </w:r>
      <w:r w:rsidR="00C265A2">
        <w:rPr>
          <w:rFonts w:eastAsia="標楷體" w:hint="eastAsia"/>
          <w:b/>
          <w:sz w:val="28"/>
          <w:szCs w:val="28"/>
        </w:rPr>
        <w:t>3</w:t>
      </w:r>
      <w:r w:rsidR="003929C8" w:rsidRPr="00163736">
        <w:rPr>
          <w:rFonts w:eastAsia="標楷體"/>
          <w:b/>
          <w:sz w:val="28"/>
          <w:szCs w:val="28"/>
        </w:rPr>
        <w:t>年</w:t>
      </w:r>
      <w:r w:rsidR="00F21DE1" w:rsidRPr="00163736">
        <w:rPr>
          <w:rFonts w:eastAsia="標楷體"/>
          <w:b/>
          <w:sz w:val="28"/>
          <w:szCs w:val="28"/>
        </w:rPr>
        <w:t>概況</w:t>
      </w:r>
    </w:p>
    <w:p w14:paraId="21DE4606" w14:textId="6896754B" w:rsidR="002F095F" w:rsidRDefault="002F095F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  <w:r w:rsidRPr="002F095F">
        <w:rPr>
          <w:rFonts w:eastAsia="標楷體" w:hint="eastAsia"/>
          <w:bCs/>
          <w:sz w:val="26"/>
          <w:szCs w:val="26"/>
        </w:rPr>
        <w:t>本市</w:t>
      </w:r>
      <w:r w:rsidR="003929C8" w:rsidRPr="002F095F">
        <w:rPr>
          <w:rFonts w:eastAsia="標楷體"/>
          <w:bCs/>
          <w:sz w:val="26"/>
          <w:szCs w:val="26"/>
        </w:rPr>
        <w:t>1</w:t>
      </w:r>
      <w:r w:rsidR="00603D9C" w:rsidRPr="002F095F">
        <w:rPr>
          <w:rFonts w:eastAsia="標楷體"/>
          <w:bCs/>
          <w:sz w:val="26"/>
          <w:szCs w:val="26"/>
        </w:rPr>
        <w:t>1</w:t>
      </w:r>
      <w:r w:rsidR="00C265A2">
        <w:rPr>
          <w:rFonts w:eastAsia="標楷體" w:hint="eastAsia"/>
          <w:bCs/>
          <w:sz w:val="26"/>
          <w:szCs w:val="26"/>
        </w:rPr>
        <w:t>3</w:t>
      </w:r>
      <w:r w:rsidR="003929C8" w:rsidRPr="002F095F">
        <w:rPr>
          <w:rFonts w:eastAsia="標楷體"/>
          <w:bCs/>
          <w:sz w:val="26"/>
          <w:szCs w:val="26"/>
        </w:rPr>
        <w:t>年</w:t>
      </w:r>
      <w:r w:rsidR="005C771E" w:rsidRPr="002F095F">
        <w:rPr>
          <w:rFonts w:eastAsia="標楷體"/>
          <w:bCs/>
          <w:sz w:val="26"/>
          <w:szCs w:val="26"/>
        </w:rPr>
        <w:t>處</w:t>
      </w:r>
      <w:r w:rsidR="003929C8" w:rsidRPr="002F095F">
        <w:rPr>
          <w:rFonts w:eastAsia="標楷體"/>
          <w:bCs/>
          <w:sz w:val="26"/>
          <w:szCs w:val="26"/>
        </w:rPr>
        <w:t>理違反社會秩序維護法案件</w:t>
      </w:r>
      <w:r w:rsidRPr="002F095F">
        <w:rPr>
          <w:rFonts w:eastAsia="標楷體" w:hint="eastAsia"/>
          <w:bCs/>
          <w:sz w:val="26"/>
          <w:szCs w:val="26"/>
        </w:rPr>
        <w:t>共</w:t>
      </w:r>
      <w:r w:rsidR="00B02970" w:rsidRPr="002F095F">
        <w:rPr>
          <w:rFonts w:eastAsia="標楷體"/>
          <w:bCs/>
          <w:sz w:val="26"/>
          <w:szCs w:val="26"/>
        </w:rPr>
        <w:t>1</w:t>
      </w:r>
      <w:r w:rsidR="00C265A2">
        <w:rPr>
          <w:rFonts w:eastAsia="標楷體" w:hint="eastAsia"/>
          <w:bCs/>
          <w:sz w:val="26"/>
          <w:szCs w:val="26"/>
        </w:rPr>
        <w:t>34</w:t>
      </w:r>
      <w:r w:rsidR="005C771E" w:rsidRPr="002F095F">
        <w:rPr>
          <w:rFonts w:eastAsia="標楷體"/>
          <w:bCs/>
          <w:sz w:val="26"/>
          <w:szCs w:val="26"/>
        </w:rPr>
        <w:t>件、</w:t>
      </w:r>
      <w:r w:rsidR="00A464C4" w:rsidRPr="002F095F">
        <w:rPr>
          <w:rFonts w:eastAsia="標楷體"/>
          <w:bCs/>
          <w:sz w:val="26"/>
          <w:szCs w:val="26"/>
        </w:rPr>
        <w:t>查處</w:t>
      </w:r>
      <w:r w:rsidR="00B9220E" w:rsidRPr="002F095F">
        <w:rPr>
          <w:rFonts w:eastAsia="標楷體"/>
          <w:bCs/>
          <w:sz w:val="26"/>
          <w:szCs w:val="26"/>
        </w:rPr>
        <w:t>1</w:t>
      </w:r>
      <w:r w:rsidR="00C265A2">
        <w:rPr>
          <w:rFonts w:eastAsia="標楷體" w:hint="eastAsia"/>
          <w:bCs/>
          <w:sz w:val="26"/>
          <w:szCs w:val="26"/>
        </w:rPr>
        <w:t>52</w:t>
      </w:r>
      <w:r w:rsidR="005C771E" w:rsidRPr="002F095F">
        <w:rPr>
          <w:rFonts w:eastAsia="標楷體"/>
          <w:bCs/>
          <w:sz w:val="26"/>
          <w:szCs w:val="26"/>
        </w:rPr>
        <w:t>人，</w:t>
      </w:r>
      <w:r w:rsidRPr="002F095F">
        <w:rPr>
          <w:rFonts w:eastAsia="標楷體" w:hint="eastAsia"/>
          <w:bCs/>
          <w:sz w:val="26"/>
          <w:szCs w:val="26"/>
        </w:rPr>
        <w:t>分別</w:t>
      </w:r>
      <w:r w:rsidR="005C771E" w:rsidRPr="002F095F">
        <w:rPr>
          <w:rFonts w:eastAsia="標楷體"/>
          <w:bCs/>
          <w:sz w:val="26"/>
          <w:szCs w:val="26"/>
        </w:rPr>
        <w:t>較</w:t>
      </w:r>
      <w:r w:rsidR="005C771E" w:rsidRPr="002F095F">
        <w:rPr>
          <w:rFonts w:eastAsia="標楷體"/>
          <w:bCs/>
          <w:sz w:val="26"/>
          <w:szCs w:val="26"/>
        </w:rPr>
        <w:t>1</w:t>
      </w:r>
      <w:r w:rsidR="00B9220E" w:rsidRPr="002F095F">
        <w:rPr>
          <w:rFonts w:eastAsia="標楷體"/>
          <w:bCs/>
          <w:sz w:val="26"/>
          <w:szCs w:val="26"/>
        </w:rPr>
        <w:t>1</w:t>
      </w:r>
      <w:r w:rsidR="00C265A2">
        <w:rPr>
          <w:rFonts w:eastAsia="標楷體" w:hint="eastAsia"/>
          <w:bCs/>
          <w:sz w:val="26"/>
          <w:szCs w:val="26"/>
        </w:rPr>
        <w:t>2</w:t>
      </w:r>
      <w:r w:rsidR="005C771E" w:rsidRPr="002F095F">
        <w:rPr>
          <w:rFonts w:eastAsia="標楷體"/>
          <w:bCs/>
          <w:sz w:val="26"/>
          <w:szCs w:val="26"/>
        </w:rPr>
        <w:t>年</w:t>
      </w:r>
      <w:r w:rsidR="00C265A2">
        <w:rPr>
          <w:rFonts w:eastAsia="標楷體" w:hint="eastAsia"/>
          <w:bCs/>
          <w:sz w:val="26"/>
          <w:szCs w:val="26"/>
        </w:rPr>
        <w:t>減少</w:t>
      </w:r>
      <w:r w:rsidR="00C265A2">
        <w:rPr>
          <w:rFonts w:eastAsia="標楷體" w:hint="eastAsia"/>
          <w:bCs/>
          <w:sz w:val="26"/>
          <w:szCs w:val="26"/>
        </w:rPr>
        <w:t>31</w:t>
      </w:r>
      <w:r w:rsidR="005C771E" w:rsidRPr="002F095F">
        <w:rPr>
          <w:rFonts w:eastAsia="標楷體"/>
          <w:bCs/>
          <w:sz w:val="26"/>
          <w:szCs w:val="26"/>
        </w:rPr>
        <w:t>件</w:t>
      </w:r>
      <w:r w:rsidRPr="002F095F">
        <w:rPr>
          <w:rFonts w:eastAsia="標楷體" w:hint="eastAsia"/>
          <w:bCs/>
          <w:sz w:val="26"/>
          <w:szCs w:val="26"/>
        </w:rPr>
        <w:t>(</w:t>
      </w:r>
      <w:r w:rsidR="00C265A2">
        <w:rPr>
          <w:rFonts w:eastAsia="標楷體" w:hint="eastAsia"/>
          <w:bCs/>
          <w:sz w:val="26"/>
          <w:szCs w:val="26"/>
        </w:rPr>
        <w:t>-18</w:t>
      </w:r>
      <w:r w:rsidRPr="002F095F">
        <w:rPr>
          <w:rFonts w:eastAsia="標楷體" w:hint="eastAsia"/>
          <w:bCs/>
          <w:sz w:val="26"/>
          <w:szCs w:val="26"/>
        </w:rPr>
        <w:t>.7</w:t>
      </w:r>
      <w:r w:rsidR="00C265A2">
        <w:rPr>
          <w:rFonts w:eastAsia="標楷體" w:hint="eastAsia"/>
          <w:bCs/>
          <w:sz w:val="26"/>
          <w:szCs w:val="26"/>
        </w:rPr>
        <w:t>9</w:t>
      </w:r>
      <w:r w:rsidRPr="002F095F">
        <w:rPr>
          <w:rFonts w:eastAsia="標楷體" w:hint="eastAsia"/>
          <w:bCs/>
          <w:sz w:val="26"/>
          <w:szCs w:val="26"/>
        </w:rPr>
        <w:t>%)</w:t>
      </w:r>
      <w:r w:rsidRPr="002F095F">
        <w:rPr>
          <w:rFonts w:eastAsia="標楷體" w:hint="eastAsia"/>
          <w:bCs/>
          <w:sz w:val="26"/>
          <w:szCs w:val="26"/>
        </w:rPr>
        <w:t>及</w:t>
      </w:r>
      <w:r w:rsidR="00C265A2">
        <w:rPr>
          <w:rFonts w:eastAsia="標楷體" w:hint="eastAsia"/>
          <w:bCs/>
          <w:sz w:val="26"/>
          <w:szCs w:val="26"/>
        </w:rPr>
        <w:t>23</w:t>
      </w:r>
      <w:r w:rsidR="005C771E" w:rsidRPr="002F095F">
        <w:rPr>
          <w:rFonts w:eastAsia="標楷體"/>
          <w:bCs/>
          <w:sz w:val="26"/>
          <w:szCs w:val="26"/>
        </w:rPr>
        <w:t>人</w:t>
      </w:r>
      <w:r w:rsidRPr="002F095F">
        <w:rPr>
          <w:rFonts w:eastAsia="標楷體" w:hint="eastAsia"/>
          <w:bCs/>
          <w:sz w:val="26"/>
          <w:szCs w:val="26"/>
        </w:rPr>
        <w:t>(</w:t>
      </w:r>
      <w:r w:rsidR="00C265A2">
        <w:rPr>
          <w:rFonts w:eastAsia="標楷體" w:hint="eastAsia"/>
          <w:bCs/>
          <w:sz w:val="26"/>
          <w:szCs w:val="26"/>
        </w:rPr>
        <w:t>-13</w:t>
      </w:r>
      <w:r w:rsidR="00BB5CA8" w:rsidRPr="002F095F">
        <w:rPr>
          <w:rFonts w:eastAsia="標楷體"/>
          <w:bCs/>
          <w:sz w:val="26"/>
          <w:szCs w:val="26"/>
        </w:rPr>
        <w:t>.</w:t>
      </w:r>
      <w:r w:rsidR="00C265A2">
        <w:rPr>
          <w:rFonts w:eastAsia="標楷體" w:hint="eastAsia"/>
          <w:bCs/>
          <w:sz w:val="26"/>
          <w:szCs w:val="26"/>
        </w:rPr>
        <w:t>14</w:t>
      </w:r>
      <w:r w:rsidR="005C771E" w:rsidRPr="002F095F">
        <w:rPr>
          <w:rFonts w:eastAsia="標楷體"/>
          <w:bCs/>
          <w:sz w:val="26"/>
          <w:szCs w:val="26"/>
        </w:rPr>
        <w:t>%</w:t>
      </w:r>
      <w:r w:rsidRPr="002F095F">
        <w:rPr>
          <w:rFonts w:eastAsia="標楷體" w:hint="eastAsia"/>
          <w:bCs/>
          <w:sz w:val="26"/>
          <w:szCs w:val="26"/>
        </w:rPr>
        <w:t>)</w:t>
      </w:r>
      <w:r w:rsidR="005C771E" w:rsidRPr="002F095F">
        <w:rPr>
          <w:rFonts w:eastAsia="標楷體"/>
          <w:bCs/>
          <w:sz w:val="26"/>
          <w:szCs w:val="26"/>
        </w:rPr>
        <w:t>，</w:t>
      </w:r>
      <w:r w:rsidRPr="002F095F">
        <w:rPr>
          <w:rFonts w:eastAsia="標楷體" w:hint="eastAsia"/>
          <w:bCs/>
          <w:sz w:val="26"/>
          <w:szCs w:val="26"/>
        </w:rPr>
        <w:t>觀察</w:t>
      </w:r>
      <w:r w:rsidR="00C265A2">
        <w:rPr>
          <w:rFonts w:eastAsia="標楷體" w:hint="eastAsia"/>
          <w:bCs/>
          <w:sz w:val="26"/>
          <w:szCs w:val="26"/>
        </w:rPr>
        <w:t>各違規行為占比</w:t>
      </w:r>
      <w:r w:rsidRPr="002F095F">
        <w:rPr>
          <w:rFonts w:eastAsia="標楷體" w:hint="eastAsia"/>
          <w:bCs/>
          <w:sz w:val="26"/>
          <w:szCs w:val="26"/>
        </w:rPr>
        <w:t>，「</w:t>
      </w:r>
      <w:r w:rsidRPr="002F095F">
        <w:rPr>
          <w:rFonts w:eastAsia="標楷體"/>
          <w:bCs/>
          <w:sz w:val="26"/>
          <w:szCs w:val="26"/>
        </w:rPr>
        <w:t>妨害他人身體財產</w:t>
      </w:r>
      <w:r w:rsidRPr="002F095F">
        <w:rPr>
          <w:rFonts w:eastAsia="標楷體" w:hint="eastAsia"/>
          <w:bCs/>
          <w:sz w:val="26"/>
          <w:szCs w:val="26"/>
        </w:rPr>
        <w:t>」</w:t>
      </w:r>
      <w:r w:rsidR="00564D45">
        <w:rPr>
          <w:rFonts w:eastAsia="標楷體" w:hint="eastAsia"/>
          <w:bCs/>
          <w:sz w:val="26"/>
          <w:szCs w:val="26"/>
        </w:rPr>
        <w:t>與</w:t>
      </w:r>
      <w:r w:rsidR="00564D45">
        <w:rPr>
          <w:rFonts w:eastAsia="標楷體" w:hint="eastAsia"/>
          <w:bCs/>
          <w:sz w:val="26"/>
          <w:szCs w:val="26"/>
        </w:rPr>
        <w:t>112</w:t>
      </w:r>
      <w:r w:rsidR="00564D45">
        <w:rPr>
          <w:rFonts w:eastAsia="標楷體" w:hint="eastAsia"/>
          <w:bCs/>
          <w:sz w:val="26"/>
          <w:szCs w:val="26"/>
        </w:rPr>
        <w:t>年相同仍居首位，以</w:t>
      </w:r>
      <w:r w:rsidR="00C265A2">
        <w:rPr>
          <w:rFonts w:eastAsia="標楷體" w:hint="eastAsia"/>
          <w:bCs/>
          <w:sz w:val="26"/>
          <w:szCs w:val="26"/>
        </w:rPr>
        <w:t>57</w:t>
      </w:r>
      <w:r w:rsidRPr="002F095F">
        <w:rPr>
          <w:rFonts w:eastAsia="標楷體"/>
          <w:bCs/>
          <w:sz w:val="26"/>
          <w:szCs w:val="26"/>
        </w:rPr>
        <w:t>件占</w:t>
      </w:r>
      <w:r w:rsidR="00C265A2">
        <w:rPr>
          <w:rFonts w:eastAsia="標楷體" w:hint="eastAsia"/>
          <w:bCs/>
          <w:sz w:val="26"/>
          <w:szCs w:val="26"/>
        </w:rPr>
        <w:t>42</w:t>
      </w:r>
      <w:r w:rsidRPr="002F095F">
        <w:rPr>
          <w:rFonts w:eastAsia="標楷體"/>
          <w:bCs/>
          <w:sz w:val="26"/>
          <w:szCs w:val="26"/>
        </w:rPr>
        <w:t>.</w:t>
      </w:r>
      <w:r w:rsidR="00C265A2">
        <w:rPr>
          <w:rFonts w:eastAsia="標楷體" w:hint="eastAsia"/>
          <w:bCs/>
          <w:sz w:val="26"/>
          <w:szCs w:val="26"/>
        </w:rPr>
        <w:t>54</w:t>
      </w:r>
      <w:r w:rsidRPr="002F095F">
        <w:rPr>
          <w:rFonts w:eastAsia="標楷體"/>
          <w:bCs/>
          <w:sz w:val="26"/>
          <w:szCs w:val="26"/>
        </w:rPr>
        <w:t>%</w:t>
      </w:r>
      <w:r w:rsidRPr="002F095F">
        <w:rPr>
          <w:rFonts w:eastAsia="標楷體" w:hint="eastAsia"/>
          <w:bCs/>
          <w:sz w:val="26"/>
          <w:szCs w:val="26"/>
        </w:rPr>
        <w:t>為</w:t>
      </w:r>
      <w:r w:rsidRPr="002F095F">
        <w:rPr>
          <w:rFonts w:eastAsia="標楷體"/>
          <w:bCs/>
          <w:sz w:val="26"/>
          <w:szCs w:val="26"/>
        </w:rPr>
        <w:t>最多</w:t>
      </w:r>
      <w:r w:rsidRPr="002F095F">
        <w:rPr>
          <w:rFonts w:eastAsia="標楷體" w:hint="eastAsia"/>
          <w:bCs/>
          <w:sz w:val="26"/>
          <w:szCs w:val="26"/>
        </w:rPr>
        <w:t>，其次為「</w:t>
      </w:r>
      <w:r w:rsidR="00C265A2" w:rsidRPr="002F095F">
        <w:rPr>
          <w:rFonts w:eastAsia="標楷體"/>
          <w:bCs/>
          <w:sz w:val="26"/>
          <w:szCs w:val="26"/>
        </w:rPr>
        <w:t>妨害安寧秩序</w:t>
      </w:r>
      <w:r w:rsidRPr="002F095F">
        <w:rPr>
          <w:rFonts w:eastAsia="標楷體" w:hint="eastAsia"/>
          <w:bCs/>
          <w:sz w:val="26"/>
          <w:szCs w:val="26"/>
        </w:rPr>
        <w:t>」</w:t>
      </w:r>
      <w:r w:rsidR="00C265A2">
        <w:rPr>
          <w:rFonts w:eastAsia="標楷體" w:hint="eastAsia"/>
          <w:bCs/>
          <w:sz w:val="26"/>
          <w:szCs w:val="26"/>
        </w:rPr>
        <w:t>共</w:t>
      </w:r>
      <w:r w:rsidR="00AB25DA">
        <w:rPr>
          <w:rFonts w:eastAsia="標楷體" w:hint="eastAsia"/>
          <w:bCs/>
          <w:sz w:val="26"/>
          <w:szCs w:val="26"/>
        </w:rPr>
        <w:t>38</w:t>
      </w:r>
      <w:r w:rsidRPr="002F095F">
        <w:rPr>
          <w:rFonts w:eastAsia="標楷體"/>
          <w:bCs/>
          <w:sz w:val="26"/>
          <w:szCs w:val="26"/>
        </w:rPr>
        <w:t>件占</w:t>
      </w:r>
      <w:r w:rsidR="00AB25DA">
        <w:rPr>
          <w:rFonts w:eastAsia="標楷體" w:hint="eastAsia"/>
          <w:bCs/>
          <w:sz w:val="26"/>
          <w:szCs w:val="26"/>
        </w:rPr>
        <w:t>28</w:t>
      </w:r>
      <w:r w:rsidRPr="002F095F">
        <w:rPr>
          <w:rFonts w:eastAsia="標楷體"/>
          <w:bCs/>
          <w:sz w:val="26"/>
          <w:szCs w:val="26"/>
        </w:rPr>
        <w:t>.</w:t>
      </w:r>
      <w:r w:rsidR="00AB25DA">
        <w:rPr>
          <w:rFonts w:eastAsia="標楷體" w:hint="eastAsia"/>
          <w:bCs/>
          <w:sz w:val="26"/>
          <w:szCs w:val="26"/>
        </w:rPr>
        <w:t>36</w:t>
      </w:r>
      <w:r w:rsidRPr="002F095F">
        <w:rPr>
          <w:rFonts w:eastAsia="標楷體"/>
          <w:bCs/>
          <w:sz w:val="26"/>
          <w:szCs w:val="26"/>
        </w:rPr>
        <w:t>%</w:t>
      </w:r>
      <w:r w:rsidRPr="002F095F">
        <w:rPr>
          <w:rFonts w:eastAsia="標楷體"/>
          <w:bCs/>
          <w:sz w:val="26"/>
          <w:szCs w:val="26"/>
        </w:rPr>
        <w:t>，</w:t>
      </w:r>
      <w:r w:rsidR="00564D45">
        <w:rPr>
          <w:rFonts w:eastAsia="標楷體" w:hint="eastAsia"/>
          <w:bCs/>
          <w:sz w:val="26"/>
          <w:szCs w:val="26"/>
        </w:rPr>
        <w:t>排名由上年第</w:t>
      </w:r>
      <w:r w:rsidR="00564D45">
        <w:rPr>
          <w:rFonts w:eastAsia="標楷體" w:hint="eastAsia"/>
          <w:bCs/>
          <w:sz w:val="26"/>
          <w:szCs w:val="26"/>
        </w:rPr>
        <w:t>3</w:t>
      </w:r>
      <w:r w:rsidR="00564D45">
        <w:rPr>
          <w:rFonts w:eastAsia="標楷體" w:hint="eastAsia"/>
          <w:bCs/>
          <w:sz w:val="26"/>
          <w:szCs w:val="26"/>
        </w:rPr>
        <w:t>升至第</w:t>
      </w:r>
      <w:r w:rsidR="00564D45">
        <w:rPr>
          <w:rFonts w:eastAsia="標楷體" w:hint="eastAsia"/>
          <w:bCs/>
          <w:sz w:val="26"/>
          <w:szCs w:val="26"/>
        </w:rPr>
        <w:t>2</w:t>
      </w:r>
      <w:r w:rsidR="00564D45">
        <w:rPr>
          <w:rFonts w:eastAsia="標楷體" w:hint="eastAsia"/>
          <w:bCs/>
          <w:sz w:val="26"/>
          <w:szCs w:val="26"/>
        </w:rPr>
        <w:t>，</w:t>
      </w:r>
      <w:r>
        <w:rPr>
          <w:rFonts w:eastAsia="標楷體" w:hint="eastAsia"/>
          <w:bCs/>
          <w:sz w:val="26"/>
          <w:szCs w:val="26"/>
        </w:rPr>
        <w:t>再次</w:t>
      </w:r>
      <w:r w:rsidRPr="002F095F">
        <w:rPr>
          <w:rFonts w:eastAsia="標楷體"/>
          <w:bCs/>
          <w:sz w:val="26"/>
          <w:szCs w:val="26"/>
        </w:rPr>
        <w:t>為</w:t>
      </w:r>
      <w:r>
        <w:rPr>
          <w:rFonts w:eastAsia="標楷體" w:hint="eastAsia"/>
          <w:bCs/>
          <w:sz w:val="26"/>
          <w:szCs w:val="26"/>
        </w:rPr>
        <w:t>「</w:t>
      </w:r>
      <w:r w:rsidR="00C265A2" w:rsidRPr="002F095F">
        <w:rPr>
          <w:rFonts w:eastAsia="標楷體"/>
          <w:bCs/>
          <w:sz w:val="26"/>
          <w:szCs w:val="26"/>
        </w:rPr>
        <w:t>妨害善良風俗</w:t>
      </w:r>
      <w:r>
        <w:rPr>
          <w:rFonts w:eastAsia="標楷體" w:hint="eastAsia"/>
          <w:bCs/>
          <w:sz w:val="26"/>
          <w:szCs w:val="26"/>
        </w:rPr>
        <w:t>」</w:t>
      </w:r>
      <w:r w:rsidR="00AB25DA">
        <w:rPr>
          <w:rFonts w:eastAsia="標楷體" w:hint="eastAsia"/>
          <w:bCs/>
          <w:sz w:val="26"/>
          <w:szCs w:val="26"/>
        </w:rPr>
        <w:t>共</w:t>
      </w:r>
      <w:r w:rsidR="00AB25DA">
        <w:rPr>
          <w:rFonts w:eastAsia="標楷體" w:hint="eastAsia"/>
          <w:bCs/>
          <w:sz w:val="26"/>
          <w:szCs w:val="26"/>
        </w:rPr>
        <w:t>36</w:t>
      </w:r>
      <w:r w:rsidRPr="002F095F">
        <w:rPr>
          <w:rFonts w:eastAsia="標楷體"/>
          <w:bCs/>
          <w:sz w:val="26"/>
          <w:szCs w:val="26"/>
        </w:rPr>
        <w:t>件占</w:t>
      </w:r>
      <w:r w:rsidRPr="002F095F">
        <w:rPr>
          <w:rFonts w:eastAsia="標楷體"/>
          <w:bCs/>
          <w:sz w:val="26"/>
          <w:szCs w:val="26"/>
        </w:rPr>
        <w:t>2</w:t>
      </w:r>
      <w:r w:rsidR="00AB25DA">
        <w:rPr>
          <w:rFonts w:eastAsia="標楷體" w:hint="eastAsia"/>
          <w:bCs/>
          <w:sz w:val="26"/>
          <w:szCs w:val="26"/>
        </w:rPr>
        <w:t>6</w:t>
      </w:r>
      <w:r w:rsidRPr="002F095F">
        <w:rPr>
          <w:rFonts w:eastAsia="標楷體"/>
          <w:bCs/>
          <w:sz w:val="26"/>
          <w:szCs w:val="26"/>
        </w:rPr>
        <w:t>.</w:t>
      </w:r>
      <w:r w:rsidR="00AB25DA">
        <w:rPr>
          <w:rFonts w:eastAsia="標楷體" w:hint="eastAsia"/>
          <w:bCs/>
          <w:sz w:val="26"/>
          <w:szCs w:val="26"/>
        </w:rPr>
        <w:t>8</w:t>
      </w:r>
      <w:r w:rsidR="00BF7637">
        <w:rPr>
          <w:rFonts w:eastAsia="標楷體" w:hint="eastAsia"/>
          <w:bCs/>
          <w:sz w:val="26"/>
          <w:szCs w:val="26"/>
        </w:rPr>
        <w:t>6</w:t>
      </w:r>
      <w:r w:rsidRPr="002F095F">
        <w:rPr>
          <w:rFonts w:eastAsia="標楷體"/>
          <w:bCs/>
          <w:sz w:val="26"/>
          <w:szCs w:val="26"/>
        </w:rPr>
        <w:t>%</w:t>
      </w:r>
      <w:r>
        <w:rPr>
          <w:rFonts w:eastAsia="標楷體" w:hint="eastAsia"/>
          <w:bCs/>
          <w:sz w:val="26"/>
          <w:szCs w:val="26"/>
        </w:rPr>
        <w:t>，</w:t>
      </w:r>
      <w:r w:rsidR="00564D45">
        <w:rPr>
          <w:rFonts w:eastAsia="標楷體" w:hint="eastAsia"/>
          <w:bCs/>
          <w:sz w:val="26"/>
          <w:szCs w:val="26"/>
        </w:rPr>
        <w:t>與前項「</w:t>
      </w:r>
      <w:r w:rsidR="00564D45" w:rsidRPr="00564D45">
        <w:rPr>
          <w:rFonts w:eastAsia="標楷體" w:hint="eastAsia"/>
          <w:bCs/>
          <w:sz w:val="26"/>
          <w:szCs w:val="26"/>
        </w:rPr>
        <w:t>妨害安寧秩序</w:t>
      </w:r>
      <w:r w:rsidR="00564D45">
        <w:rPr>
          <w:rFonts w:eastAsia="標楷體" w:hint="eastAsia"/>
          <w:bCs/>
          <w:sz w:val="26"/>
          <w:szCs w:val="26"/>
        </w:rPr>
        <w:t>」互換名次，至於</w:t>
      </w:r>
      <w:r>
        <w:rPr>
          <w:rFonts w:eastAsia="標楷體" w:hint="eastAsia"/>
          <w:bCs/>
          <w:sz w:val="26"/>
          <w:szCs w:val="26"/>
        </w:rPr>
        <w:t>「</w:t>
      </w:r>
      <w:r w:rsidRPr="002F095F">
        <w:rPr>
          <w:rFonts w:eastAsia="標楷體"/>
          <w:bCs/>
          <w:sz w:val="26"/>
          <w:szCs w:val="26"/>
        </w:rPr>
        <w:t>妨害公務</w:t>
      </w:r>
      <w:r>
        <w:rPr>
          <w:rFonts w:eastAsia="標楷體" w:hint="eastAsia"/>
          <w:bCs/>
          <w:sz w:val="26"/>
          <w:szCs w:val="26"/>
        </w:rPr>
        <w:t>」則有</w:t>
      </w:r>
      <w:r w:rsidR="00AB25DA">
        <w:rPr>
          <w:rFonts w:eastAsia="標楷體" w:hint="eastAsia"/>
          <w:bCs/>
          <w:sz w:val="26"/>
          <w:szCs w:val="26"/>
        </w:rPr>
        <w:t>3</w:t>
      </w:r>
      <w:r w:rsidRPr="002F095F">
        <w:rPr>
          <w:rFonts w:eastAsia="標楷體"/>
          <w:bCs/>
          <w:sz w:val="26"/>
          <w:szCs w:val="26"/>
        </w:rPr>
        <w:t>件，占</w:t>
      </w:r>
      <w:r w:rsidR="00AB25DA">
        <w:rPr>
          <w:rFonts w:eastAsia="標楷體" w:hint="eastAsia"/>
          <w:bCs/>
          <w:sz w:val="26"/>
          <w:szCs w:val="26"/>
        </w:rPr>
        <w:t>2</w:t>
      </w:r>
      <w:r w:rsidRPr="002F095F">
        <w:rPr>
          <w:rFonts w:eastAsia="標楷體"/>
          <w:bCs/>
          <w:sz w:val="26"/>
          <w:szCs w:val="26"/>
        </w:rPr>
        <w:t>.24%</w:t>
      </w:r>
      <w:r>
        <w:rPr>
          <w:rFonts w:eastAsia="標楷體" w:hint="eastAsia"/>
          <w:bCs/>
          <w:sz w:val="26"/>
          <w:szCs w:val="26"/>
        </w:rPr>
        <w:t>。</w:t>
      </w:r>
    </w:p>
    <w:p w14:paraId="673114EA" w14:textId="128B840C" w:rsidR="00D519B8" w:rsidRPr="00247DAC" w:rsidRDefault="003F5965" w:rsidP="00D519B8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觀察兩年間增減情形，</w:t>
      </w:r>
      <w:r w:rsidR="00564D45">
        <w:rPr>
          <w:rFonts w:eastAsia="標楷體" w:hint="eastAsia"/>
          <w:bCs/>
          <w:sz w:val="26"/>
          <w:szCs w:val="26"/>
        </w:rPr>
        <w:t>4</w:t>
      </w:r>
      <w:r w:rsidR="00564D45">
        <w:rPr>
          <w:rFonts w:eastAsia="標楷體" w:hint="eastAsia"/>
          <w:bCs/>
          <w:sz w:val="26"/>
          <w:szCs w:val="26"/>
        </w:rPr>
        <w:t>項違規行為均較上年減少，惟增減幅度不一，以「</w:t>
      </w:r>
      <w:r w:rsidR="00564D45" w:rsidRPr="00564D45">
        <w:rPr>
          <w:rFonts w:eastAsia="標楷體" w:hint="eastAsia"/>
          <w:bCs/>
          <w:sz w:val="26"/>
          <w:szCs w:val="26"/>
        </w:rPr>
        <w:t>妨害善良風俗</w:t>
      </w:r>
      <w:r w:rsidR="00564D45">
        <w:rPr>
          <w:rFonts w:eastAsia="標楷體" w:hint="eastAsia"/>
          <w:bCs/>
          <w:sz w:val="26"/>
          <w:szCs w:val="26"/>
        </w:rPr>
        <w:t>」減少</w:t>
      </w:r>
      <w:r w:rsidR="00564D45">
        <w:rPr>
          <w:rFonts w:eastAsia="標楷體" w:hint="eastAsia"/>
          <w:bCs/>
          <w:sz w:val="26"/>
          <w:szCs w:val="26"/>
        </w:rPr>
        <w:t>17</w:t>
      </w:r>
      <w:r w:rsidR="00564D45">
        <w:rPr>
          <w:rFonts w:eastAsia="標楷體" w:hint="eastAsia"/>
          <w:bCs/>
          <w:sz w:val="26"/>
          <w:szCs w:val="26"/>
        </w:rPr>
        <w:t>件</w:t>
      </w:r>
      <w:r w:rsidR="00BF7637">
        <w:rPr>
          <w:rFonts w:eastAsia="標楷體" w:hint="eastAsia"/>
          <w:bCs/>
          <w:sz w:val="26"/>
          <w:szCs w:val="26"/>
        </w:rPr>
        <w:t>(</w:t>
      </w:r>
      <w:r w:rsidR="00564D45">
        <w:rPr>
          <w:rFonts w:eastAsia="標楷體" w:hint="eastAsia"/>
          <w:bCs/>
          <w:sz w:val="26"/>
          <w:szCs w:val="26"/>
        </w:rPr>
        <w:t>-</w:t>
      </w:r>
      <w:r w:rsidR="00564D45" w:rsidRPr="00564D45">
        <w:rPr>
          <w:rFonts w:eastAsia="標楷體"/>
          <w:bCs/>
          <w:sz w:val="26"/>
          <w:szCs w:val="26"/>
        </w:rPr>
        <w:t>32.0</w:t>
      </w:r>
      <w:r w:rsidR="00564D45">
        <w:rPr>
          <w:rFonts w:eastAsia="標楷體" w:hint="eastAsia"/>
          <w:bCs/>
          <w:sz w:val="26"/>
          <w:szCs w:val="26"/>
        </w:rPr>
        <w:t>8%</w:t>
      </w:r>
      <w:r w:rsidR="00BF7637">
        <w:rPr>
          <w:rFonts w:eastAsia="標楷體" w:hint="eastAsia"/>
          <w:bCs/>
          <w:sz w:val="26"/>
          <w:szCs w:val="26"/>
        </w:rPr>
        <w:t>)</w:t>
      </w:r>
      <w:r w:rsidR="00564D45">
        <w:rPr>
          <w:rFonts w:eastAsia="標楷體" w:hint="eastAsia"/>
          <w:bCs/>
          <w:sz w:val="26"/>
          <w:szCs w:val="26"/>
        </w:rPr>
        <w:t>為最多，使其占比較</w:t>
      </w:r>
      <w:r w:rsidR="00564D45">
        <w:rPr>
          <w:rFonts w:eastAsia="標楷體" w:hint="eastAsia"/>
          <w:bCs/>
          <w:sz w:val="26"/>
          <w:szCs w:val="26"/>
        </w:rPr>
        <w:t>112</w:t>
      </w:r>
      <w:r w:rsidR="00564D45">
        <w:rPr>
          <w:rFonts w:eastAsia="標楷體" w:hint="eastAsia"/>
          <w:bCs/>
          <w:sz w:val="26"/>
          <w:szCs w:val="26"/>
        </w:rPr>
        <w:t>年下降</w:t>
      </w:r>
      <w:r w:rsidR="00564D45" w:rsidRPr="00564D45">
        <w:rPr>
          <w:rFonts w:eastAsia="標楷體"/>
          <w:bCs/>
          <w:sz w:val="26"/>
          <w:szCs w:val="26"/>
        </w:rPr>
        <w:t>5.2</w:t>
      </w:r>
      <w:r w:rsidR="00564D45">
        <w:rPr>
          <w:rFonts w:eastAsia="標楷體" w:hint="eastAsia"/>
          <w:bCs/>
          <w:sz w:val="26"/>
          <w:szCs w:val="26"/>
        </w:rPr>
        <w:t>6</w:t>
      </w:r>
      <w:r w:rsidR="00564D45">
        <w:rPr>
          <w:rFonts w:eastAsia="標楷體" w:hint="eastAsia"/>
          <w:bCs/>
          <w:sz w:val="26"/>
          <w:szCs w:val="26"/>
        </w:rPr>
        <w:t>個百分點亦為最多；</w:t>
      </w:r>
      <w:r w:rsidR="00D519B8">
        <w:rPr>
          <w:rFonts w:eastAsia="標楷體" w:hint="eastAsia"/>
          <w:bCs/>
          <w:sz w:val="26"/>
          <w:szCs w:val="26"/>
        </w:rPr>
        <w:t>減幅居次的「</w:t>
      </w:r>
      <w:r w:rsidR="00D519B8" w:rsidRPr="00D519B8">
        <w:rPr>
          <w:rFonts w:eastAsia="標楷體" w:hint="eastAsia"/>
          <w:bCs/>
          <w:sz w:val="26"/>
          <w:szCs w:val="26"/>
        </w:rPr>
        <w:t>妨害安寧秩序</w:t>
      </w:r>
      <w:r w:rsidR="00D519B8">
        <w:rPr>
          <w:rFonts w:eastAsia="標楷體" w:hint="eastAsia"/>
          <w:bCs/>
          <w:sz w:val="26"/>
          <w:szCs w:val="26"/>
        </w:rPr>
        <w:t>」減少</w:t>
      </w:r>
      <w:r w:rsidR="00D519B8">
        <w:rPr>
          <w:rFonts w:eastAsia="標楷體" w:hint="eastAsia"/>
          <w:bCs/>
          <w:sz w:val="26"/>
          <w:szCs w:val="26"/>
        </w:rPr>
        <w:t>7</w:t>
      </w:r>
      <w:r w:rsidR="00D519B8">
        <w:rPr>
          <w:rFonts w:eastAsia="標楷體" w:hint="eastAsia"/>
          <w:bCs/>
          <w:sz w:val="26"/>
          <w:szCs w:val="26"/>
        </w:rPr>
        <w:t>件</w:t>
      </w:r>
      <w:r w:rsidR="00BF7637">
        <w:rPr>
          <w:rFonts w:eastAsia="標楷體" w:hint="eastAsia"/>
          <w:bCs/>
          <w:sz w:val="26"/>
          <w:szCs w:val="26"/>
        </w:rPr>
        <w:t>(</w:t>
      </w:r>
      <w:r w:rsidR="00D519B8" w:rsidRPr="00D519B8">
        <w:rPr>
          <w:rFonts w:eastAsia="標楷體"/>
          <w:bCs/>
          <w:sz w:val="26"/>
          <w:szCs w:val="26"/>
        </w:rPr>
        <w:t>-15.5</w:t>
      </w:r>
      <w:r w:rsidR="00D519B8">
        <w:rPr>
          <w:rFonts w:eastAsia="標楷體" w:hint="eastAsia"/>
          <w:bCs/>
          <w:sz w:val="26"/>
          <w:szCs w:val="26"/>
        </w:rPr>
        <w:t>6%</w:t>
      </w:r>
      <w:r w:rsidR="00BF7637">
        <w:rPr>
          <w:rFonts w:eastAsia="標楷體" w:hint="eastAsia"/>
          <w:bCs/>
          <w:sz w:val="26"/>
          <w:szCs w:val="26"/>
        </w:rPr>
        <w:t>)</w:t>
      </w:r>
      <w:r w:rsidR="00D519B8">
        <w:rPr>
          <w:rFonts w:eastAsia="標楷體" w:hint="eastAsia"/>
          <w:bCs/>
          <w:sz w:val="26"/>
          <w:szCs w:val="26"/>
        </w:rPr>
        <w:t>，結構比並無顯著變動，僅微幅增加</w:t>
      </w:r>
      <w:r w:rsidR="00D519B8">
        <w:rPr>
          <w:rFonts w:eastAsia="標楷體" w:hint="eastAsia"/>
          <w:bCs/>
          <w:sz w:val="26"/>
          <w:szCs w:val="26"/>
        </w:rPr>
        <w:t>1.09</w:t>
      </w:r>
      <w:r w:rsidR="00D519B8">
        <w:rPr>
          <w:rFonts w:eastAsia="標楷體" w:hint="eastAsia"/>
          <w:bCs/>
          <w:sz w:val="26"/>
          <w:szCs w:val="26"/>
        </w:rPr>
        <w:t>個百分點；</w:t>
      </w:r>
      <w:r w:rsidR="00247DAC">
        <w:rPr>
          <w:rFonts w:eastAsia="標楷體" w:hint="eastAsia"/>
          <w:bCs/>
          <w:sz w:val="26"/>
          <w:szCs w:val="26"/>
        </w:rPr>
        <w:t>占最大宗之</w:t>
      </w:r>
      <w:r w:rsidR="00D519B8">
        <w:rPr>
          <w:rFonts w:eastAsia="標楷體" w:hint="eastAsia"/>
          <w:bCs/>
          <w:sz w:val="26"/>
          <w:szCs w:val="26"/>
        </w:rPr>
        <w:t>「</w:t>
      </w:r>
      <w:r w:rsidR="00D519B8" w:rsidRPr="003F5965">
        <w:rPr>
          <w:rFonts w:eastAsia="標楷體" w:hint="eastAsia"/>
          <w:bCs/>
          <w:sz w:val="26"/>
          <w:szCs w:val="26"/>
        </w:rPr>
        <w:t>妨害他人身體財產</w:t>
      </w:r>
      <w:r w:rsidR="00D519B8">
        <w:rPr>
          <w:rFonts w:eastAsia="標楷體" w:hint="eastAsia"/>
          <w:bCs/>
          <w:sz w:val="26"/>
          <w:szCs w:val="26"/>
        </w:rPr>
        <w:t>」則僅微幅減少</w:t>
      </w:r>
      <w:r w:rsidR="00D519B8">
        <w:rPr>
          <w:rFonts w:eastAsia="標楷體" w:hint="eastAsia"/>
          <w:bCs/>
          <w:sz w:val="26"/>
          <w:szCs w:val="26"/>
        </w:rPr>
        <w:t>3</w:t>
      </w:r>
      <w:r w:rsidR="00D519B8">
        <w:rPr>
          <w:rFonts w:eastAsia="標楷體" w:hint="eastAsia"/>
          <w:bCs/>
          <w:sz w:val="26"/>
          <w:szCs w:val="26"/>
        </w:rPr>
        <w:t>件</w:t>
      </w:r>
      <w:r w:rsidR="00BF7637">
        <w:rPr>
          <w:rFonts w:eastAsia="標楷體" w:hint="eastAsia"/>
          <w:bCs/>
          <w:sz w:val="26"/>
          <w:szCs w:val="26"/>
        </w:rPr>
        <w:t>(</w:t>
      </w:r>
      <w:r w:rsidR="00247DAC">
        <w:rPr>
          <w:rFonts w:eastAsia="標楷體" w:hint="eastAsia"/>
          <w:bCs/>
          <w:sz w:val="26"/>
          <w:szCs w:val="26"/>
        </w:rPr>
        <w:t>-5.00%</w:t>
      </w:r>
      <w:r w:rsidR="00BF7637">
        <w:rPr>
          <w:rFonts w:eastAsia="標楷體" w:hint="eastAsia"/>
          <w:bCs/>
          <w:sz w:val="26"/>
          <w:szCs w:val="26"/>
        </w:rPr>
        <w:t>)</w:t>
      </w:r>
      <w:r w:rsidR="00D519B8">
        <w:rPr>
          <w:rFonts w:eastAsia="標楷體" w:hint="eastAsia"/>
          <w:bCs/>
          <w:sz w:val="26"/>
          <w:szCs w:val="26"/>
        </w:rPr>
        <w:t>，帶動其結構比突破</w:t>
      </w:r>
      <w:r w:rsidR="00D519B8">
        <w:rPr>
          <w:rFonts w:eastAsia="標楷體" w:hint="eastAsia"/>
          <w:bCs/>
          <w:sz w:val="26"/>
          <w:szCs w:val="26"/>
        </w:rPr>
        <w:t>4</w:t>
      </w:r>
      <w:r w:rsidR="00D519B8">
        <w:rPr>
          <w:rFonts w:eastAsia="標楷體" w:hint="eastAsia"/>
          <w:bCs/>
          <w:sz w:val="26"/>
          <w:szCs w:val="26"/>
        </w:rPr>
        <w:t>成達</w:t>
      </w:r>
      <w:r w:rsidR="00D519B8">
        <w:rPr>
          <w:rFonts w:eastAsia="標楷體" w:hint="eastAsia"/>
          <w:bCs/>
          <w:sz w:val="26"/>
          <w:szCs w:val="26"/>
        </w:rPr>
        <w:t>42.54%</w:t>
      </w:r>
      <w:r w:rsidR="00D519B8">
        <w:rPr>
          <w:rFonts w:eastAsia="標楷體" w:hint="eastAsia"/>
          <w:bCs/>
          <w:sz w:val="26"/>
          <w:szCs w:val="26"/>
        </w:rPr>
        <w:t>，同時亦較上年增加</w:t>
      </w:r>
      <w:r w:rsidR="00D519B8">
        <w:rPr>
          <w:rFonts w:eastAsia="標楷體" w:hint="eastAsia"/>
          <w:bCs/>
          <w:sz w:val="26"/>
          <w:szCs w:val="26"/>
        </w:rPr>
        <w:t>6.1</w:t>
      </w:r>
      <w:r w:rsidR="004D55BA">
        <w:rPr>
          <w:rFonts w:eastAsia="標楷體" w:hint="eastAsia"/>
          <w:bCs/>
          <w:sz w:val="26"/>
          <w:szCs w:val="26"/>
        </w:rPr>
        <w:t>8</w:t>
      </w:r>
      <w:r w:rsidR="00D519B8">
        <w:rPr>
          <w:rFonts w:eastAsia="標楷體" w:hint="eastAsia"/>
          <w:bCs/>
          <w:sz w:val="26"/>
          <w:szCs w:val="26"/>
        </w:rPr>
        <w:t>個百分點為最多，</w:t>
      </w:r>
      <w:r w:rsidR="00247DAC">
        <w:rPr>
          <w:rFonts w:eastAsia="標楷體" w:hint="eastAsia"/>
          <w:bCs/>
          <w:sz w:val="26"/>
          <w:szCs w:val="26"/>
        </w:rPr>
        <w:t>為社維法防制重點。</w:t>
      </w:r>
      <w:r w:rsidR="00247DAC" w:rsidRPr="00247DAC">
        <w:rPr>
          <w:rFonts w:eastAsia="標楷體" w:hint="eastAsia"/>
          <w:bCs/>
          <w:sz w:val="26"/>
          <w:szCs w:val="26"/>
        </w:rPr>
        <w:t>至於「妨害公務」則由上年</w:t>
      </w:r>
      <w:r w:rsidR="00247DAC">
        <w:rPr>
          <w:rFonts w:eastAsia="標楷體" w:hint="eastAsia"/>
          <w:bCs/>
          <w:sz w:val="26"/>
          <w:szCs w:val="26"/>
        </w:rPr>
        <w:t>7</w:t>
      </w:r>
      <w:r w:rsidR="00247DAC" w:rsidRPr="00247DAC">
        <w:rPr>
          <w:rFonts w:eastAsia="標楷體" w:hint="eastAsia"/>
          <w:bCs/>
          <w:sz w:val="26"/>
          <w:szCs w:val="26"/>
        </w:rPr>
        <w:t>件</w:t>
      </w:r>
      <w:r w:rsidR="00247DAC">
        <w:rPr>
          <w:rFonts w:eastAsia="標楷體" w:hint="eastAsia"/>
          <w:bCs/>
          <w:sz w:val="26"/>
          <w:szCs w:val="26"/>
        </w:rPr>
        <w:t>減少</w:t>
      </w:r>
      <w:r w:rsidR="00247DAC" w:rsidRPr="00247DAC">
        <w:rPr>
          <w:rFonts w:eastAsia="標楷體" w:hint="eastAsia"/>
          <w:bCs/>
          <w:sz w:val="26"/>
          <w:szCs w:val="26"/>
        </w:rPr>
        <w:t>至</w:t>
      </w:r>
      <w:r w:rsidR="00247DAC">
        <w:rPr>
          <w:rFonts w:eastAsia="標楷體" w:hint="eastAsia"/>
          <w:bCs/>
          <w:sz w:val="26"/>
          <w:szCs w:val="26"/>
        </w:rPr>
        <w:t>3</w:t>
      </w:r>
      <w:r w:rsidR="00247DAC" w:rsidRPr="00247DAC">
        <w:rPr>
          <w:rFonts w:eastAsia="標楷體" w:hint="eastAsia"/>
          <w:bCs/>
          <w:sz w:val="26"/>
          <w:szCs w:val="26"/>
        </w:rPr>
        <w:t>件</w:t>
      </w:r>
      <w:r w:rsidR="00247DAC">
        <w:rPr>
          <w:rFonts w:eastAsia="標楷體" w:hint="eastAsia"/>
          <w:bCs/>
          <w:sz w:val="26"/>
          <w:szCs w:val="26"/>
        </w:rPr>
        <w:t>，使其結構比減少</w:t>
      </w:r>
      <w:r w:rsidR="00247DAC">
        <w:rPr>
          <w:rFonts w:eastAsia="標楷體" w:hint="eastAsia"/>
          <w:bCs/>
          <w:sz w:val="26"/>
          <w:szCs w:val="26"/>
        </w:rPr>
        <w:t>2.00</w:t>
      </w:r>
      <w:r w:rsidR="00247DAC">
        <w:rPr>
          <w:rFonts w:eastAsia="標楷體" w:hint="eastAsia"/>
          <w:bCs/>
          <w:sz w:val="26"/>
          <w:szCs w:val="26"/>
        </w:rPr>
        <w:t>個百分點至</w:t>
      </w:r>
      <w:r w:rsidR="00247DAC">
        <w:rPr>
          <w:rFonts w:eastAsia="標楷體" w:hint="eastAsia"/>
          <w:bCs/>
          <w:sz w:val="26"/>
          <w:szCs w:val="26"/>
        </w:rPr>
        <w:t>2.24%</w:t>
      </w:r>
      <w:r w:rsidR="00247DAC">
        <w:rPr>
          <w:rFonts w:eastAsia="標楷體" w:hint="eastAsia"/>
          <w:bCs/>
          <w:sz w:val="26"/>
          <w:szCs w:val="26"/>
        </w:rPr>
        <w:t>。</w:t>
      </w:r>
    </w:p>
    <w:p w14:paraId="60FC52D0" w14:textId="611C45A0" w:rsidR="0097103E" w:rsidRDefault="008F6BA9" w:rsidP="0097103E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lastRenderedPageBreak/>
        <w:t>11</w:t>
      </w:r>
      <w:r w:rsidR="00247DAC">
        <w:rPr>
          <w:rFonts w:eastAsia="標楷體" w:hint="eastAsia"/>
          <w:bCs/>
          <w:sz w:val="26"/>
          <w:szCs w:val="26"/>
        </w:rPr>
        <w:t>3</w:t>
      </w:r>
      <w:r>
        <w:rPr>
          <w:rFonts w:eastAsia="標楷體" w:hint="eastAsia"/>
          <w:bCs/>
          <w:sz w:val="26"/>
          <w:szCs w:val="26"/>
        </w:rPr>
        <w:t>年</w:t>
      </w:r>
      <w:r w:rsidR="00E5059B">
        <w:rPr>
          <w:rFonts w:eastAsia="標楷體" w:hint="eastAsia"/>
          <w:bCs/>
          <w:sz w:val="26"/>
          <w:szCs w:val="26"/>
        </w:rPr>
        <w:t>「</w:t>
      </w:r>
      <w:r w:rsidR="00E5059B" w:rsidRPr="00E5059B">
        <w:rPr>
          <w:rFonts w:eastAsia="標楷體" w:hint="eastAsia"/>
          <w:bCs/>
          <w:sz w:val="26"/>
          <w:szCs w:val="26"/>
        </w:rPr>
        <w:t>妨害安寧秩序</w:t>
      </w:r>
      <w:r w:rsidR="00E5059B">
        <w:rPr>
          <w:rFonts w:eastAsia="標楷體" w:hint="eastAsia"/>
          <w:bCs/>
          <w:sz w:val="26"/>
          <w:szCs w:val="26"/>
        </w:rPr>
        <w:t>」</w:t>
      </w:r>
      <w:r w:rsidR="0097103E">
        <w:rPr>
          <w:rFonts w:eastAsia="標楷體" w:hint="eastAsia"/>
          <w:bCs/>
          <w:sz w:val="26"/>
          <w:szCs w:val="26"/>
        </w:rPr>
        <w:t>由法院裁定「</w:t>
      </w:r>
      <w:r w:rsidR="0097103E" w:rsidRPr="0097103E">
        <w:rPr>
          <w:rFonts w:eastAsia="標楷體" w:hint="eastAsia"/>
          <w:bCs/>
          <w:sz w:val="26"/>
          <w:szCs w:val="26"/>
        </w:rPr>
        <w:t>免除其處罰</w:t>
      </w:r>
      <w:r w:rsidR="0097103E">
        <w:rPr>
          <w:rFonts w:eastAsia="標楷體" w:hint="eastAsia"/>
          <w:bCs/>
          <w:sz w:val="26"/>
          <w:szCs w:val="26"/>
        </w:rPr>
        <w:t>」者共</w:t>
      </w:r>
      <w:r w:rsidR="0097103E">
        <w:rPr>
          <w:rFonts w:eastAsia="標楷體" w:hint="eastAsia"/>
          <w:bCs/>
          <w:sz w:val="26"/>
          <w:szCs w:val="26"/>
        </w:rPr>
        <w:t>1</w:t>
      </w:r>
      <w:r w:rsidR="0097103E">
        <w:rPr>
          <w:rFonts w:eastAsia="標楷體" w:hint="eastAsia"/>
          <w:bCs/>
          <w:sz w:val="26"/>
          <w:szCs w:val="26"/>
        </w:rPr>
        <w:t>件</w:t>
      </w:r>
      <w:r w:rsidR="0097103E">
        <w:rPr>
          <w:rFonts w:eastAsia="標楷體" w:hint="eastAsia"/>
          <w:bCs/>
          <w:sz w:val="26"/>
          <w:szCs w:val="26"/>
        </w:rPr>
        <w:t>1</w:t>
      </w:r>
      <w:r w:rsidR="0097103E">
        <w:rPr>
          <w:rFonts w:eastAsia="標楷體" w:hint="eastAsia"/>
          <w:bCs/>
          <w:sz w:val="26"/>
          <w:szCs w:val="26"/>
        </w:rPr>
        <w:t>人，</w:t>
      </w:r>
      <w:r w:rsidRPr="008F6BA9">
        <w:rPr>
          <w:rFonts w:eastAsia="標楷體"/>
          <w:bCs/>
          <w:sz w:val="26"/>
          <w:szCs w:val="26"/>
        </w:rPr>
        <w:t>其餘均處以罰鍰</w:t>
      </w:r>
      <w:r w:rsidR="00E5059B">
        <w:rPr>
          <w:rFonts w:eastAsia="標楷體" w:hint="eastAsia"/>
          <w:bCs/>
          <w:sz w:val="26"/>
          <w:szCs w:val="26"/>
        </w:rPr>
        <w:t>。</w:t>
      </w:r>
      <w:r w:rsidR="0097103E" w:rsidRPr="008F6BA9">
        <w:rPr>
          <w:rFonts w:eastAsia="標楷體" w:hint="eastAsia"/>
          <w:bCs/>
          <w:sz w:val="26"/>
          <w:szCs w:val="26"/>
        </w:rPr>
        <w:t>「</w:t>
      </w:r>
      <w:r w:rsidR="0097103E" w:rsidRPr="00247DAC">
        <w:rPr>
          <w:rFonts w:eastAsia="標楷體" w:hint="eastAsia"/>
          <w:bCs/>
          <w:sz w:val="26"/>
          <w:szCs w:val="26"/>
        </w:rPr>
        <w:t>妨害他人身體財產</w:t>
      </w:r>
      <w:r w:rsidR="0097103E" w:rsidRPr="008F6BA9">
        <w:rPr>
          <w:rFonts w:eastAsia="標楷體" w:hint="eastAsia"/>
          <w:bCs/>
          <w:sz w:val="26"/>
          <w:szCs w:val="26"/>
        </w:rPr>
        <w:t>」</w:t>
      </w:r>
      <w:r w:rsidR="0097103E">
        <w:rPr>
          <w:rFonts w:eastAsia="標楷體" w:hint="eastAsia"/>
          <w:bCs/>
          <w:sz w:val="26"/>
          <w:szCs w:val="26"/>
        </w:rPr>
        <w:t>雖較上年減少</w:t>
      </w:r>
      <w:r w:rsidR="0097103E">
        <w:rPr>
          <w:rFonts w:eastAsia="標楷體" w:hint="eastAsia"/>
          <w:bCs/>
          <w:sz w:val="26"/>
          <w:szCs w:val="26"/>
        </w:rPr>
        <w:t>3</w:t>
      </w:r>
      <w:r w:rsidR="0097103E">
        <w:rPr>
          <w:rFonts w:eastAsia="標楷體" w:hint="eastAsia"/>
          <w:bCs/>
          <w:sz w:val="26"/>
          <w:szCs w:val="26"/>
        </w:rPr>
        <w:t>件，惟其罰鍰</w:t>
      </w:r>
      <w:r>
        <w:rPr>
          <w:rFonts w:eastAsia="標楷體" w:hint="eastAsia"/>
          <w:bCs/>
          <w:sz w:val="26"/>
          <w:szCs w:val="26"/>
        </w:rPr>
        <w:t>金額</w:t>
      </w:r>
      <w:r w:rsidR="0097103E">
        <w:rPr>
          <w:rFonts w:eastAsia="標楷體" w:hint="eastAsia"/>
          <w:bCs/>
          <w:sz w:val="26"/>
          <w:szCs w:val="26"/>
        </w:rPr>
        <w:t>逆勢增加</w:t>
      </w:r>
      <w:r w:rsidR="0097103E">
        <w:rPr>
          <w:rFonts w:eastAsia="標楷體" w:hint="eastAsia"/>
          <w:bCs/>
          <w:sz w:val="26"/>
          <w:szCs w:val="26"/>
        </w:rPr>
        <w:t>1</w:t>
      </w:r>
      <w:r w:rsidR="0097103E">
        <w:rPr>
          <w:rFonts w:eastAsia="標楷體" w:hint="eastAsia"/>
          <w:bCs/>
          <w:sz w:val="26"/>
          <w:szCs w:val="26"/>
        </w:rPr>
        <w:t>萬</w:t>
      </w:r>
      <w:r w:rsidR="0097103E">
        <w:rPr>
          <w:rFonts w:eastAsia="標楷體" w:hint="eastAsia"/>
          <w:bCs/>
          <w:sz w:val="26"/>
          <w:szCs w:val="26"/>
        </w:rPr>
        <w:t>6,267</w:t>
      </w:r>
      <w:r w:rsidR="0097103E">
        <w:rPr>
          <w:rFonts w:eastAsia="標楷體" w:hint="eastAsia"/>
          <w:bCs/>
          <w:sz w:val="26"/>
          <w:szCs w:val="26"/>
        </w:rPr>
        <w:t>元</w:t>
      </w:r>
      <w:r w:rsidR="00BF7637">
        <w:rPr>
          <w:rFonts w:eastAsia="標楷體" w:hint="eastAsia"/>
          <w:bCs/>
          <w:sz w:val="26"/>
          <w:szCs w:val="26"/>
        </w:rPr>
        <w:t>(</w:t>
      </w:r>
      <w:r w:rsidR="0097103E">
        <w:rPr>
          <w:rFonts w:eastAsia="標楷體" w:hint="eastAsia"/>
          <w:bCs/>
          <w:sz w:val="26"/>
          <w:szCs w:val="26"/>
        </w:rPr>
        <w:t>+</w:t>
      </w:r>
      <w:r w:rsidR="0097103E" w:rsidRPr="0097103E">
        <w:rPr>
          <w:rFonts w:eastAsia="標楷體"/>
          <w:bCs/>
          <w:sz w:val="26"/>
          <w:szCs w:val="26"/>
        </w:rPr>
        <w:t>11.6</w:t>
      </w:r>
      <w:r w:rsidR="0097103E">
        <w:rPr>
          <w:rFonts w:eastAsia="標楷體" w:hint="eastAsia"/>
          <w:bCs/>
          <w:sz w:val="26"/>
          <w:szCs w:val="26"/>
        </w:rPr>
        <w:t>5%</w:t>
      </w:r>
      <w:r w:rsidR="00BF7637">
        <w:rPr>
          <w:rFonts w:eastAsia="標楷體" w:hint="eastAsia"/>
          <w:bCs/>
          <w:sz w:val="26"/>
          <w:szCs w:val="26"/>
        </w:rPr>
        <w:t>)</w:t>
      </w:r>
      <w:r w:rsidR="0097103E">
        <w:rPr>
          <w:rFonts w:eastAsia="標楷體" w:hint="eastAsia"/>
          <w:bCs/>
          <w:sz w:val="26"/>
          <w:szCs w:val="26"/>
        </w:rPr>
        <w:t>達</w:t>
      </w:r>
      <w:r>
        <w:rPr>
          <w:rFonts w:eastAsia="標楷體" w:hint="eastAsia"/>
          <w:bCs/>
          <w:sz w:val="26"/>
          <w:szCs w:val="26"/>
        </w:rPr>
        <w:t>1</w:t>
      </w:r>
      <w:r w:rsidR="00247DAC">
        <w:rPr>
          <w:rFonts w:eastAsia="標楷體" w:hint="eastAsia"/>
          <w:bCs/>
          <w:sz w:val="26"/>
          <w:szCs w:val="26"/>
        </w:rPr>
        <w:t>5</w:t>
      </w:r>
      <w:r>
        <w:rPr>
          <w:rFonts w:eastAsia="標楷體" w:hint="eastAsia"/>
          <w:bCs/>
          <w:sz w:val="26"/>
          <w:szCs w:val="26"/>
        </w:rPr>
        <w:t>萬</w:t>
      </w:r>
      <w:r w:rsidR="00247DAC">
        <w:rPr>
          <w:rFonts w:eastAsia="標楷體" w:hint="eastAsia"/>
          <w:bCs/>
          <w:sz w:val="26"/>
          <w:szCs w:val="26"/>
        </w:rPr>
        <w:t>5</w:t>
      </w:r>
      <w:r w:rsidR="0097103E">
        <w:rPr>
          <w:rFonts w:eastAsia="標楷體" w:hint="eastAsia"/>
          <w:bCs/>
          <w:sz w:val="26"/>
          <w:szCs w:val="26"/>
        </w:rPr>
        <w:t>,900</w:t>
      </w:r>
      <w:r>
        <w:rPr>
          <w:rFonts w:eastAsia="標楷體" w:hint="eastAsia"/>
          <w:bCs/>
          <w:sz w:val="26"/>
          <w:szCs w:val="26"/>
        </w:rPr>
        <w:t>元</w:t>
      </w:r>
      <w:r w:rsidR="0097103E">
        <w:rPr>
          <w:rFonts w:eastAsia="標楷體" w:hint="eastAsia"/>
          <w:bCs/>
          <w:sz w:val="26"/>
          <w:szCs w:val="26"/>
        </w:rPr>
        <w:t>，</w:t>
      </w:r>
      <w:r>
        <w:rPr>
          <w:rFonts w:eastAsia="標楷體" w:hint="eastAsia"/>
          <w:bCs/>
          <w:sz w:val="26"/>
          <w:szCs w:val="26"/>
        </w:rPr>
        <w:t>為</w:t>
      </w:r>
      <w:r w:rsidR="0097103E">
        <w:rPr>
          <w:rFonts w:eastAsia="標楷體" w:hint="eastAsia"/>
          <w:bCs/>
          <w:sz w:val="26"/>
          <w:szCs w:val="26"/>
        </w:rPr>
        <w:t>各項</w:t>
      </w:r>
      <w:r>
        <w:rPr>
          <w:rFonts w:eastAsia="標楷體" w:hint="eastAsia"/>
          <w:bCs/>
          <w:sz w:val="26"/>
          <w:szCs w:val="26"/>
        </w:rPr>
        <w:t>最多</w:t>
      </w:r>
      <w:r w:rsidR="0097103E">
        <w:rPr>
          <w:rFonts w:eastAsia="標楷體" w:hint="eastAsia"/>
          <w:bCs/>
          <w:sz w:val="26"/>
          <w:szCs w:val="26"/>
        </w:rPr>
        <w:t>且唯一</w:t>
      </w:r>
      <w:r w:rsidR="00E5059B">
        <w:rPr>
          <w:rFonts w:eastAsia="標楷體" w:hint="eastAsia"/>
          <w:bCs/>
          <w:sz w:val="26"/>
          <w:szCs w:val="26"/>
        </w:rPr>
        <w:t>呈</w:t>
      </w:r>
      <w:r w:rsidR="004250DC">
        <w:rPr>
          <w:rFonts w:eastAsia="標楷體" w:hint="eastAsia"/>
          <w:bCs/>
          <w:sz w:val="26"/>
          <w:szCs w:val="26"/>
        </w:rPr>
        <w:t>現</w:t>
      </w:r>
      <w:r w:rsidR="0097103E">
        <w:rPr>
          <w:rFonts w:eastAsia="標楷體" w:hint="eastAsia"/>
          <w:bCs/>
          <w:sz w:val="26"/>
          <w:szCs w:val="26"/>
        </w:rPr>
        <w:t>增加者。</w:t>
      </w:r>
    </w:p>
    <w:p w14:paraId="4B01CE6D" w14:textId="77777777" w:rsidR="005740FB" w:rsidRPr="00163736" w:rsidRDefault="005740FB" w:rsidP="00163736">
      <w:pPr>
        <w:tabs>
          <w:tab w:val="left" w:pos="7920"/>
        </w:tabs>
        <w:spacing w:beforeLines="50" w:before="180" w:afterLines="20" w:after="72" w:line="440" w:lineRule="exact"/>
        <w:ind w:leftChars="50" w:left="120"/>
        <w:rPr>
          <w:rFonts w:eastAsia="標楷體"/>
          <w:b/>
          <w:sz w:val="28"/>
          <w:szCs w:val="28"/>
        </w:rPr>
      </w:pPr>
      <w:r w:rsidRPr="00163736">
        <w:rPr>
          <w:rFonts w:eastAsia="標楷體"/>
          <w:b/>
          <w:sz w:val="28"/>
          <w:szCs w:val="28"/>
        </w:rPr>
        <w:t>二、近</w:t>
      </w:r>
      <w:r w:rsidRPr="00163736">
        <w:rPr>
          <w:rFonts w:eastAsia="標楷體"/>
          <w:b/>
          <w:sz w:val="28"/>
          <w:szCs w:val="28"/>
        </w:rPr>
        <w:t>6</w:t>
      </w:r>
      <w:r w:rsidRPr="00163736">
        <w:rPr>
          <w:rFonts w:eastAsia="標楷體"/>
          <w:b/>
          <w:sz w:val="28"/>
          <w:szCs w:val="28"/>
        </w:rPr>
        <w:t>年趨勢分析</w:t>
      </w:r>
    </w:p>
    <w:p w14:paraId="1F5915C6" w14:textId="77777777" w:rsidR="00E40A29" w:rsidRPr="00FD78D9" w:rsidRDefault="00FD78D9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觀察</w:t>
      </w:r>
      <w:r w:rsidR="00404712" w:rsidRPr="00FD78D9">
        <w:rPr>
          <w:rFonts w:eastAsia="標楷體"/>
          <w:bCs/>
          <w:sz w:val="26"/>
          <w:szCs w:val="26"/>
        </w:rPr>
        <w:t>本市近</w:t>
      </w:r>
      <w:r w:rsidR="00404712" w:rsidRPr="00FD78D9">
        <w:rPr>
          <w:rFonts w:eastAsia="標楷體"/>
          <w:bCs/>
          <w:sz w:val="26"/>
          <w:szCs w:val="26"/>
        </w:rPr>
        <w:t>6</w:t>
      </w:r>
      <w:r w:rsidR="00404712" w:rsidRPr="00FD78D9">
        <w:rPr>
          <w:rFonts w:eastAsia="標楷體"/>
          <w:bCs/>
          <w:sz w:val="26"/>
          <w:szCs w:val="26"/>
        </w:rPr>
        <w:t>年</w:t>
      </w:r>
      <w:r>
        <w:rPr>
          <w:rFonts w:eastAsia="標楷體" w:hint="eastAsia"/>
          <w:bCs/>
          <w:sz w:val="26"/>
          <w:szCs w:val="26"/>
        </w:rPr>
        <w:t>處理</w:t>
      </w:r>
      <w:r w:rsidR="00404712" w:rsidRPr="00FD78D9">
        <w:rPr>
          <w:rFonts w:eastAsia="標楷體"/>
          <w:bCs/>
          <w:sz w:val="26"/>
          <w:szCs w:val="26"/>
        </w:rPr>
        <w:t>違反社會秩序維護法</w:t>
      </w:r>
      <w:r>
        <w:rPr>
          <w:rFonts w:eastAsia="標楷體" w:hint="eastAsia"/>
          <w:bCs/>
          <w:sz w:val="26"/>
          <w:szCs w:val="26"/>
        </w:rPr>
        <w:t>案件</w:t>
      </w:r>
      <w:r w:rsidR="00EA375C">
        <w:rPr>
          <w:rFonts w:eastAsia="標楷體" w:hint="eastAsia"/>
          <w:bCs/>
          <w:sz w:val="26"/>
          <w:szCs w:val="26"/>
        </w:rPr>
        <w:t>數</w:t>
      </w:r>
      <w:r w:rsidR="00404712" w:rsidRPr="00FD78D9">
        <w:rPr>
          <w:rFonts w:eastAsia="標楷體"/>
          <w:bCs/>
          <w:sz w:val="26"/>
          <w:szCs w:val="26"/>
        </w:rPr>
        <w:t>，</w:t>
      </w:r>
      <w:r w:rsidR="006367FF" w:rsidRPr="00FD78D9">
        <w:rPr>
          <w:rFonts w:eastAsia="標楷體"/>
          <w:bCs/>
          <w:sz w:val="26"/>
          <w:szCs w:val="26"/>
        </w:rPr>
        <w:t>以</w:t>
      </w:r>
      <w:r w:rsidR="005D0A12" w:rsidRPr="00FD78D9">
        <w:rPr>
          <w:rFonts w:eastAsia="標楷體"/>
          <w:bCs/>
          <w:sz w:val="26"/>
          <w:szCs w:val="26"/>
        </w:rPr>
        <w:t>10</w:t>
      </w:r>
      <w:r>
        <w:rPr>
          <w:rFonts w:eastAsia="標楷體" w:hint="eastAsia"/>
          <w:bCs/>
          <w:sz w:val="26"/>
          <w:szCs w:val="26"/>
        </w:rPr>
        <w:t>8</w:t>
      </w:r>
      <w:r w:rsidR="005D0A12" w:rsidRPr="00FD78D9">
        <w:rPr>
          <w:rFonts w:eastAsia="標楷體"/>
          <w:bCs/>
          <w:sz w:val="26"/>
          <w:szCs w:val="26"/>
        </w:rPr>
        <w:t>年</w:t>
      </w:r>
      <w:r w:rsidR="00332B10" w:rsidRPr="00FD78D9">
        <w:rPr>
          <w:rFonts w:eastAsia="標楷體"/>
          <w:bCs/>
          <w:sz w:val="26"/>
          <w:szCs w:val="26"/>
        </w:rPr>
        <w:t>1</w:t>
      </w:r>
      <w:r>
        <w:rPr>
          <w:rFonts w:eastAsia="標楷體" w:hint="eastAsia"/>
          <w:bCs/>
          <w:sz w:val="26"/>
          <w:szCs w:val="26"/>
        </w:rPr>
        <w:t>22</w:t>
      </w:r>
      <w:r w:rsidR="005D0A12" w:rsidRPr="00FD78D9">
        <w:rPr>
          <w:rFonts w:eastAsia="標楷體"/>
          <w:bCs/>
          <w:sz w:val="26"/>
          <w:szCs w:val="26"/>
        </w:rPr>
        <w:t>件</w:t>
      </w:r>
      <w:r>
        <w:rPr>
          <w:rFonts w:eastAsia="標楷體" w:hint="eastAsia"/>
          <w:bCs/>
          <w:sz w:val="26"/>
          <w:szCs w:val="26"/>
        </w:rPr>
        <w:t>為</w:t>
      </w:r>
      <w:r w:rsidR="005D0A12" w:rsidRPr="00FD78D9">
        <w:rPr>
          <w:rFonts w:eastAsia="標楷體"/>
          <w:bCs/>
          <w:sz w:val="26"/>
          <w:szCs w:val="26"/>
        </w:rPr>
        <w:t>最少，</w:t>
      </w:r>
      <w:r w:rsidR="003C0CA4" w:rsidRPr="00FD78D9">
        <w:rPr>
          <w:rFonts w:eastAsia="標楷體"/>
          <w:bCs/>
          <w:sz w:val="26"/>
          <w:szCs w:val="26"/>
        </w:rPr>
        <w:t>10</w:t>
      </w:r>
      <w:r w:rsidR="005D0A12" w:rsidRPr="00FD78D9">
        <w:rPr>
          <w:rFonts w:eastAsia="標楷體"/>
          <w:bCs/>
          <w:sz w:val="26"/>
          <w:szCs w:val="26"/>
        </w:rPr>
        <w:t>9</w:t>
      </w:r>
      <w:r w:rsidR="003C0CA4" w:rsidRPr="00FD78D9">
        <w:rPr>
          <w:rFonts w:eastAsia="標楷體"/>
          <w:bCs/>
          <w:sz w:val="26"/>
          <w:szCs w:val="26"/>
        </w:rPr>
        <w:t>年</w:t>
      </w:r>
      <w:r w:rsidR="005D0A12" w:rsidRPr="00FD78D9">
        <w:rPr>
          <w:rFonts w:eastAsia="標楷體"/>
          <w:bCs/>
          <w:sz w:val="26"/>
          <w:szCs w:val="26"/>
        </w:rPr>
        <w:t>183</w:t>
      </w:r>
      <w:r w:rsidR="00055F81" w:rsidRPr="00FD78D9">
        <w:rPr>
          <w:rFonts w:eastAsia="標楷體"/>
          <w:bCs/>
          <w:sz w:val="26"/>
          <w:szCs w:val="26"/>
        </w:rPr>
        <w:t>件</w:t>
      </w:r>
      <w:r w:rsidR="006367FF" w:rsidRPr="00FD78D9">
        <w:rPr>
          <w:rFonts w:eastAsia="標楷體"/>
          <w:bCs/>
          <w:sz w:val="26"/>
          <w:szCs w:val="26"/>
        </w:rPr>
        <w:t>最多</w:t>
      </w:r>
      <w:r w:rsidR="00EA375C">
        <w:rPr>
          <w:rFonts w:eastAsia="標楷體" w:hint="eastAsia"/>
          <w:bCs/>
          <w:sz w:val="26"/>
          <w:szCs w:val="26"/>
        </w:rPr>
        <w:t>，</w:t>
      </w:r>
      <w:r w:rsidR="004250DC">
        <w:rPr>
          <w:rFonts w:eastAsia="標楷體" w:hint="eastAsia"/>
          <w:bCs/>
          <w:sz w:val="26"/>
          <w:szCs w:val="26"/>
        </w:rPr>
        <w:t>6</w:t>
      </w:r>
      <w:r w:rsidR="005B64BA" w:rsidRPr="00FD78D9">
        <w:rPr>
          <w:rFonts w:eastAsia="標楷體"/>
          <w:bCs/>
          <w:sz w:val="26"/>
          <w:szCs w:val="26"/>
        </w:rPr>
        <w:t>年</w:t>
      </w:r>
      <w:r w:rsidR="00332B10" w:rsidRPr="00FD78D9">
        <w:rPr>
          <w:rFonts w:eastAsia="標楷體"/>
          <w:bCs/>
          <w:sz w:val="26"/>
          <w:szCs w:val="26"/>
        </w:rPr>
        <w:t>間</w:t>
      </w:r>
      <w:r w:rsidR="005D0A12" w:rsidRPr="00FD78D9">
        <w:rPr>
          <w:rFonts w:eastAsia="標楷體"/>
          <w:bCs/>
          <w:sz w:val="26"/>
          <w:szCs w:val="26"/>
        </w:rPr>
        <w:t>除了</w:t>
      </w:r>
      <w:r w:rsidR="005D0A12" w:rsidRPr="00FD78D9">
        <w:rPr>
          <w:rFonts w:eastAsia="標楷體"/>
          <w:bCs/>
          <w:sz w:val="26"/>
          <w:szCs w:val="26"/>
        </w:rPr>
        <w:t>10</w:t>
      </w:r>
      <w:r w:rsidR="00921531">
        <w:rPr>
          <w:rFonts w:eastAsia="標楷體" w:hint="eastAsia"/>
          <w:bCs/>
          <w:sz w:val="26"/>
          <w:szCs w:val="26"/>
        </w:rPr>
        <w:t>9</w:t>
      </w:r>
      <w:r w:rsidR="005D0A12" w:rsidRPr="00FD78D9">
        <w:rPr>
          <w:rFonts w:eastAsia="標楷體"/>
          <w:bCs/>
          <w:sz w:val="26"/>
          <w:szCs w:val="26"/>
        </w:rPr>
        <w:t>年</w:t>
      </w:r>
      <w:r w:rsidR="00921531">
        <w:rPr>
          <w:rFonts w:eastAsia="標楷體" w:hint="eastAsia"/>
          <w:bCs/>
          <w:sz w:val="26"/>
          <w:szCs w:val="26"/>
        </w:rPr>
        <w:t>增幅達</w:t>
      </w:r>
      <w:r w:rsidR="00921531">
        <w:rPr>
          <w:rFonts w:eastAsia="標楷體" w:hint="eastAsia"/>
          <w:bCs/>
          <w:sz w:val="26"/>
          <w:szCs w:val="26"/>
        </w:rPr>
        <w:t>50.00%</w:t>
      </w:r>
      <w:r w:rsidR="00921531">
        <w:rPr>
          <w:rFonts w:eastAsia="標楷體" w:hint="eastAsia"/>
          <w:bCs/>
          <w:sz w:val="26"/>
          <w:szCs w:val="26"/>
        </w:rPr>
        <w:t>外，其餘年度均不超過</w:t>
      </w:r>
      <w:r w:rsidR="00921531">
        <w:rPr>
          <w:rFonts w:eastAsia="標楷體" w:hint="eastAsia"/>
          <w:bCs/>
          <w:sz w:val="26"/>
          <w:szCs w:val="26"/>
        </w:rPr>
        <w:t>6.00%</w:t>
      </w:r>
      <w:r w:rsidR="008D64DF">
        <w:rPr>
          <w:rFonts w:eastAsia="標楷體" w:hint="eastAsia"/>
          <w:bCs/>
          <w:sz w:val="26"/>
          <w:szCs w:val="26"/>
        </w:rPr>
        <w:t>，</w:t>
      </w:r>
      <w:r w:rsidR="00921531">
        <w:rPr>
          <w:rFonts w:eastAsia="標楷體" w:hint="eastAsia"/>
          <w:bCs/>
          <w:sz w:val="26"/>
          <w:szCs w:val="26"/>
        </w:rPr>
        <w:t>111</w:t>
      </w:r>
      <w:r w:rsidR="008D64DF">
        <w:rPr>
          <w:rFonts w:eastAsia="標楷體" w:hint="eastAsia"/>
          <w:bCs/>
          <w:sz w:val="26"/>
          <w:szCs w:val="26"/>
        </w:rPr>
        <w:t>年增</w:t>
      </w:r>
      <w:r w:rsidR="008D64DF">
        <w:rPr>
          <w:rFonts w:eastAsia="標楷體" w:hint="eastAsia"/>
          <w:bCs/>
          <w:sz w:val="26"/>
          <w:szCs w:val="26"/>
        </w:rPr>
        <w:t>6.00%</w:t>
      </w:r>
      <w:r w:rsidR="008D64DF">
        <w:rPr>
          <w:rFonts w:eastAsia="標楷體" w:hint="eastAsia"/>
          <w:bCs/>
          <w:sz w:val="26"/>
          <w:szCs w:val="26"/>
        </w:rPr>
        <w:t>，</w:t>
      </w:r>
      <w:r w:rsidR="00921531">
        <w:rPr>
          <w:rFonts w:eastAsia="標楷體" w:hint="eastAsia"/>
          <w:bCs/>
          <w:sz w:val="26"/>
          <w:szCs w:val="26"/>
        </w:rPr>
        <w:t>112</w:t>
      </w:r>
      <w:r w:rsidR="008D64DF">
        <w:rPr>
          <w:rFonts w:eastAsia="標楷體" w:hint="eastAsia"/>
          <w:bCs/>
          <w:sz w:val="26"/>
          <w:szCs w:val="26"/>
        </w:rPr>
        <w:t>年增</w:t>
      </w:r>
      <w:r w:rsidR="00921531">
        <w:rPr>
          <w:rFonts w:eastAsia="標楷體" w:hint="eastAsia"/>
          <w:bCs/>
          <w:sz w:val="26"/>
          <w:szCs w:val="26"/>
        </w:rPr>
        <w:t>3.77%</w:t>
      </w:r>
      <w:r w:rsidR="00921531">
        <w:rPr>
          <w:rFonts w:eastAsia="標楷體" w:hint="eastAsia"/>
          <w:bCs/>
          <w:sz w:val="26"/>
          <w:szCs w:val="26"/>
        </w:rPr>
        <w:t>，其餘年度</w:t>
      </w:r>
      <w:r w:rsidR="008D64DF">
        <w:rPr>
          <w:rFonts w:eastAsia="標楷體" w:hint="eastAsia"/>
          <w:bCs/>
          <w:sz w:val="26"/>
          <w:szCs w:val="26"/>
        </w:rPr>
        <w:t>則</w:t>
      </w:r>
      <w:r w:rsidR="00753EF8">
        <w:rPr>
          <w:rFonts w:eastAsia="標楷體" w:hint="eastAsia"/>
          <w:bCs/>
          <w:sz w:val="26"/>
          <w:szCs w:val="26"/>
        </w:rPr>
        <w:t>呈</w:t>
      </w:r>
      <w:r w:rsidR="00F54A6B" w:rsidRPr="00FD78D9">
        <w:rPr>
          <w:rFonts w:eastAsia="標楷體"/>
          <w:bCs/>
          <w:sz w:val="26"/>
          <w:szCs w:val="26"/>
        </w:rPr>
        <w:t>遞</w:t>
      </w:r>
      <w:r w:rsidR="00921531">
        <w:rPr>
          <w:rFonts w:eastAsia="標楷體" w:hint="eastAsia"/>
          <w:bCs/>
          <w:sz w:val="26"/>
          <w:szCs w:val="26"/>
        </w:rPr>
        <w:t>減</w:t>
      </w:r>
      <w:r w:rsidR="00753EF8">
        <w:rPr>
          <w:rFonts w:eastAsia="標楷體" w:hint="eastAsia"/>
          <w:bCs/>
          <w:sz w:val="26"/>
          <w:szCs w:val="26"/>
        </w:rPr>
        <w:t>趨勢</w:t>
      </w:r>
      <w:r w:rsidR="005B64BA" w:rsidRPr="00FD78D9">
        <w:rPr>
          <w:rFonts w:eastAsia="標楷體"/>
          <w:bCs/>
          <w:sz w:val="26"/>
          <w:szCs w:val="26"/>
        </w:rPr>
        <w:t>，</w:t>
      </w:r>
      <w:r w:rsidR="00B9154A">
        <w:rPr>
          <w:rFonts w:eastAsia="標楷體" w:hint="eastAsia"/>
          <w:bCs/>
          <w:sz w:val="26"/>
          <w:szCs w:val="26"/>
        </w:rPr>
        <w:t>6</w:t>
      </w:r>
      <w:r w:rsidR="00B9154A">
        <w:rPr>
          <w:rFonts w:eastAsia="標楷體" w:hint="eastAsia"/>
          <w:bCs/>
          <w:sz w:val="26"/>
          <w:szCs w:val="26"/>
        </w:rPr>
        <w:t>年來</w:t>
      </w:r>
      <w:r w:rsidR="00710E94" w:rsidRPr="00FD78D9">
        <w:rPr>
          <w:rFonts w:eastAsia="標楷體"/>
          <w:bCs/>
          <w:sz w:val="26"/>
          <w:szCs w:val="26"/>
        </w:rPr>
        <w:t>平均</w:t>
      </w:r>
      <w:r w:rsidR="00B27CF1" w:rsidRPr="00FD78D9">
        <w:rPr>
          <w:rFonts w:eastAsia="標楷體"/>
          <w:bCs/>
          <w:sz w:val="26"/>
          <w:szCs w:val="26"/>
        </w:rPr>
        <w:t>年</w:t>
      </w:r>
      <w:r w:rsidR="00710E94" w:rsidRPr="00FD78D9">
        <w:rPr>
          <w:rFonts w:eastAsia="標楷體"/>
          <w:bCs/>
          <w:sz w:val="26"/>
          <w:szCs w:val="26"/>
        </w:rPr>
        <w:t>增幅</w:t>
      </w:r>
      <w:r w:rsidR="00944775" w:rsidRPr="00FD78D9">
        <w:rPr>
          <w:rFonts w:eastAsia="標楷體"/>
          <w:bCs/>
          <w:sz w:val="26"/>
          <w:szCs w:val="26"/>
        </w:rPr>
        <w:t>約</w:t>
      </w:r>
      <w:r w:rsidR="00710E94" w:rsidRPr="00FD78D9">
        <w:rPr>
          <w:rFonts w:eastAsia="標楷體"/>
          <w:bCs/>
          <w:sz w:val="26"/>
          <w:szCs w:val="26"/>
        </w:rPr>
        <w:t>為</w:t>
      </w:r>
      <w:r w:rsidR="00753EF8">
        <w:rPr>
          <w:rFonts w:eastAsia="標楷體" w:hint="eastAsia"/>
          <w:bCs/>
          <w:sz w:val="26"/>
          <w:szCs w:val="26"/>
        </w:rPr>
        <w:t>10</w:t>
      </w:r>
      <w:r w:rsidR="00332B10" w:rsidRPr="00FD78D9">
        <w:rPr>
          <w:rFonts w:eastAsia="標楷體"/>
          <w:bCs/>
          <w:sz w:val="26"/>
          <w:szCs w:val="26"/>
        </w:rPr>
        <w:t>.</w:t>
      </w:r>
      <w:r w:rsidR="00753EF8">
        <w:rPr>
          <w:rFonts w:eastAsia="標楷體" w:hint="eastAsia"/>
          <w:bCs/>
          <w:sz w:val="26"/>
          <w:szCs w:val="26"/>
        </w:rPr>
        <w:t>42</w:t>
      </w:r>
      <w:r w:rsidR="00710E94" w:rsidRPr="00FD78D9">
        <w:rPr>
          <w:rFonts w:eastAsia="標楷體"/>
          <w:bCs/>
          <w:sz w:val="26"/>
          <w:szCs w:val="26"/>
        </w:rPr>
        <w:t>%</w:t>
      </w:r>
      <w:r w:rsidR="00E40A29" w:rsidRPr="00FD78D9">
        <w:rPr>
          <w:rFonts w:eastAsia="標楷體"/>
          <w:bCs/>
          <w:sz w:val="26"/>
          <w:szCs w:val="26"/>
        </w:rPr>
        <w:t>。</w:t>
      </w:r>
    </w:p>
    <w:p w14:paraId="37A50F2B" w14:textId="0E30D76B" w:rsidR="00B9154A" w:rsidRDefault="00444335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  <w:r w:rsidRPr="00FD78D9">
        <w:rPr>
          <w:rFonts w:eastAsia="標楷體"/>
          <w:bCs/>
          <w:sz w:val="26"/>
          <w:szCs w:val="26"/>
        </w:rPr>
        <w:t>與</w:t>
      </w:r>
      <w:r w:rsidRPr="00FD78D9">
        <w:rPr>
          <w:rFonts w:eastAsia="標楷體"/>
          <w:bCs/>
          <w:sz w:val="26"/>
          <w:szCs w:val="26"/>
        </w:rPr>
        <w:t>6</w:t>
      </w:r>
      <w:r w:rsidRPr="00FD78D9">
        <w:rPr>
          <w:rFonts w:eastAsia="標楷體"/>
          <w:bCs/>
          <w:sz w:val="26"/>
          <w:szCs w:val="26"/>
        </w:rPr>
        <w:t>年前比較，</w:t>
      </w:r>
      <w:r w:rsidR="00F54A6B" w:rsidRPr="00FD78D9">
        <w:rPr>
          <w:rFonts w:eastAsia="標楷體"/>
          <w:bCs/>
          <w:sz w:val="26"/>
          <w:szCs w:val="26"/>
        </w:rPr>
        <w:t>以</w:t>
      </w:r>
      <w:r w:rsidR="00753EF8">
        <w:rPr>
          <w:rFonts w:eastAsia="標楷體" w:hint="eastAsia"/>
          <w:bCs/>
          <w:sz w:val="26"/>
          <w:szCs w:val="26"/>
        </w:rPr>
        <w:t>「</w:t>
      </w:r>
      <w:r w:rsidR="008D64DF" w:rsidRPr="008D64DF">
        <w:rPr>
          <w:rFonts w:eastAsia="標楷體" w:hint="eastAsia"/>
          <w:bCs/>
          <w:sz w:val="26"/>
          <w:szCs w:val="26"/>
        </w:rPr>
        <w:t>妨害他人身體財產</w:t>
      </w:r>
      <w:r w:rsidR="00753EF8">
        <w:rPr>
          <w:rFonts w:eastAsia="標楷體" w:hint="eastAsia"/>
          <w:bCs/>
          <w:sz w:val="26"/>
          <w:szCs w:val="26"/>
        </w:rPr>
        <w:t>」由</w:t>
      </w:r>
      <w:r w:rsidR="008D64DF">
        <w:rPr>
          <w:rFonts w:eastAsia="標楷體" w:hint="eastAsia"/>
          <w:bCs/>
          <w:sz w:val="26"/>
          <w:szCs w:val="26"/>
        </w:rPr>
        <w:t>108</w:t>
      </w:r>
      <w:r w:rsidR="008D64DF">
        <w:rPr>
          <w:rFonts w:eastAsia="標楷體" w:hint="eastAsia"/>
          <w:bCs/>
          <w:sz w:val="26"/>
          <w:szCs w:val="26"/>
        </w:rPr>
        <w:t>年</w:t>
      </w:r>
      <w:r w:rsidR="008D64DF">
        <w:rPr>
          <w:rFonts w:eastAsia="標楷體" w:hint="eastAsia"/>
          <w:bCs/>
          <w:sz w:val="26"/>
          <w:szCs w:val="26"/>
        </w:rPr>
        <w:t>45</w:t>
      </w:r>
      <w:r w:rsidR="00753EF8">
        <w:rPr>
          <w:rFonts w:eastAsia="標楷體" w:hint="eastAsia"/>
          <w:bCs/>
          <w:sz w:val="26"/>
          <w:szCs w:val="26"/>
        </w:rPr>
        <w:t>件</w:t>
      </w:r>
      <w:r w:rsidRPr="00FD78D9">
        <w:rPr>
          <w:rFonts w:eastAsia="標楷體"/>
          <w:bCs/>
          <w:sz w:val="26"/>
          <w:szCs w:val="26"/>
        </w:rPr>
        <w:t>增加</w:t>
      </w:r>
      <w:r w:rsidR="00753EF8">
        <w:rPr>
          <w:rFonts w:eastAsia="標楷體" w:hint="eastAsia"/>
          <w:bCs/>
          <w:sz w:val="26"/>
          <w:szCs w:val="26"/>
        </w:rPr>
        <w:t>至</w:t>
      </w:r>
      <w:r w:rsidR="00EA375C">
        <w:rPr>
          <w:rFonts w:eastAsia="標楷體" w:hint="eastAsia"/>
          <w:bCs/>
          <w:sz w:val="26"/>
          <w:szCs w:val="26"/>
        </w:rPr>
        <w:t>11</w:t>
      </w:r>
      <w:r w:rsidR="008D64DF">
        <w:rPr>
          <w:rFonts w:eastAsia="標楷體" w:hint="eastAsia"/>
          <w:bCs/>
          <w:sz w:val="26"/>
          <w:szCs w:val="26"/>
        </w:rPr>
        <w:t>3</w:t>
      </w:r>
      <w:r w:rsidR="00EA375C">
        <w:rPr>
          <w:rFonts w:eastAsia="標楷體" w:hint="eastAsia"/>
          <w:bCs/>
          <w:sz w:val="26"/>
          <w:szCs w:val="26"/>
        </w:rPr>
        <w:t>年</w:t>
      </w:r>
      <w:r w:rsidR="008D64DF">
        <w:rPr>
          <w:rFonts w:eastAsia="標楷體" w:hint="eastAsia"/>
          <w:bCs/>
          <w:sz w:val="26"/>
          <w:szCs w:val="26"/>
        </w:rPr>
        <w:t>57</w:t>
      </w:r>
      <w:r w:rsidRPr="00FD78D9">
        <w:rPr>
          <w:rFonts w:eastAsia="標楷體"/>
          <w:bCs/>
          <w:sz w:val="26"/>
          <w:szCs w:val="26"/>
        </w:rPr>
        <w:t>件，增</w:t>
      </w:r>
      <w:r w:rsidR="00753EF8">
        <w:rPr>
          <w:rFonts w:eastAsia="標楷體" w:hint="eastAsia"/>
          <w:bCs/>
          <w:sz w:val="26"/>
          <w:szCs w:val="26"/>
        </w:rPr>
        <w:t>加</w:t>
      </w:r>
      <w:r w:rsidR="008D64DF">
        <w:rPr>
          <w:rFonts w:eastAsia="標楷體" w:hint="eastAsia"/>
          <w:bCs/>
          <w:sz w:val="26"/>
          <w:szCs w:val="26"/>
        </w:rPr>
        <w:t>12</w:t>
      </w:r>
      <w:r w:rsidR="00753EF8">
        <w:rPr>
          <w:rFonts w:eastAsia="標楷體" w:hint="eastAsia"/>
          <w:bCs/>
          <w:sz w:val="26"/>
          <w:szCs w:val="26"/>
        </w:rPr>
        <w:t>件</w:t>
      </w:r>
      <w:r w:rsidR="00BF7637">
        <w:rPr>
          <w:rFonts w:eastAsia="標楷體" w:hint="eastAsia"/>
          <w:bCs/>
          <w:sz w:val="26"/>
          <w:szCs w:val="26"/>
        </w:rPr>
        <w:t>(</w:t>
      </w:r>
      <w:r w:rsidR="008D64DF">
        <w:rPr>
          <w:rFonts w:eastAsia="標楷體" w:hint="eastAsia"/>
          <w:bCs/>
          <w:sz w:val="26"/>
          <w:szCs w:val="26"/>
        </w:rPr>
        <w:t>+2</w:t>
      </w:r>
      <w:r w:rsidR="00753EF8">
        <w:rPr>
          <w:rFonts w:eastAsia="標楷體" w:hint="eastAsia"/>
          <w:bCs/>
          <w:sz w:val="26"/>
          <w:szCs w:val="26"/>
        </w:rPr>
        <w:t>6.</w:t>
      </w:r>
      <w:r w:rsidR="008D64DF">
        <w:rPr>
          <w:rFonts w:eastAsia="標楷體" w:hint="eastAsia"/>
          <w:bCs/>
          <w:sz w:val="26"/>
          <w:szCs w:val="26"/>
        </w:rPr>
        <w:t>6</w:t>
      </w:r>
      <w:r w:rsidR="00753EF8">
        <w:rPr>
          <w:rFonts w:eastAsia="標楷體" w:hint="eastAsia"/>
          <w:bCs/>
          <w:sz w:val="26"/>
          <w:szCs w:val="26"/>
        </w:rPr>
        <w:t>7%</w:t>
      </w:r>
      <w:r w:rsidR="00BF7637">
        <w:rPr>
          <w:rFonts w:eastAsia="標楷體" w:hint="eastAsia"/>
          <w:bCs/>
          <w:sz w:val="26"/>
          <w:szCs w:val="26"/>
        </w:rPr>
        <w:t>)</w:t>
      </w:r>
      <w:r w:rsidR="00753EF8">
        <w:rPr>
          <w:rFonts w:eastAsia="標楷體" w:hint="eastAsia"/>
          <w:bCs/>
          <w:sz w:val="26"/>
          <w:szCs w:val="26"/>
        </w:rPr>
        <w:t>為最多，</w:t>
      </w:r>
      <w:r w:rsidR="00B9154A">
        <w:rPr>
          <w:rFonts w:eastAsia="標楷體" w:hint="eastAsia"/>
          <w:bCs/>
          <w:sz w:val="26"/>
          <w:szCs w:val="26"/>
        </w:rPr>
        <w:t>其次為</w:t>
      </w:r>
      <w:r w:rsidR="00753EF8">
        <w:rPr>
          <w:rFonts w:eastAsia="標楷體" w:hint="eastAsia"/>
          <w:bCs/>
          <w:sz w:val="26"/>
          <w:szCs w:val="26"/>
        </w:rPr>
        <w:t>「</w:t>
      </w:r>
      <w:r w:rsidR="008D64DF" w:rsidRPr="008D64DF">
        <w:rPr>
          <w:rFonts w:eastAsia="標楷體" w:hint="eastAsia"/>
          <w:bCs/>
          <w:sz w:val="26"/>
          <w:szCs w:val="26"/>
        </w:rPr>
        <w:t>妨害安寧秩序</w:t>
      </w:r>
      <w:r w:rsidR="00753EF8">
        <w:rPr>
          <w:rFonts w:eastAsia="標楷體" w:hint="eastAsia"/>
          <w:bCs/>
          <w:sz w:val="26"/>
          <w:szCs w:val="26"/>
        </w:rPr>
        <w:t>」</w:t>
      </w:r>
      <w:r w:rsidR="008D64DF">
        <w:rPr>
          <w:rFonts w:eastAsia="標楷體" w:hint="eastAsia"/>
          <w:bCs/>
          <w:sz w:val="26"/>
          <w:szCs w:val="26"/>
        </w:rPr>
        <w:t>增加</w:t>
      </w:r>
      <w:r w:rsidR="008D64DF">
        <w:rPr>
          <w:rFonts w:eastAsia="標楷體" w:hint="eastAsia"/>
          <w:bCs/>
          <w:sz w:val="26"/>
          <w:szCs w:val="26"/>
        </w:rPr>
        <w:t>7</w:t>
      </w:r>
      <w:r w:rsidRPr="00FD78D9">
        <w:rPr>
          <w:rFonts w:eastAsia="標楷體"/>
          <w:bCs/>
          <w:sz w:val="26"/>
          <w:szCs w:val="26"/>
        </w:rPr>
        <w:t>件</w:t>
      </w:r>
      <w:r w:rsidR="00BF7637">
        <w:rPr>
          <w:rFonts w:eastAsia="標楷體" w:hint="eastAsia"/>
          <w:bCs/>
          <w:sz w:val="26"/>
          <w:szCs w:val="26"/>
        </w:rPr>
        <w:t>(</w:t>
      </w:r>
      <w:r w:rsidR="008D64DF">
        <w:rPr>
          <w:rFonts w:eastAsia="標楷體" w:hint="eastAsia"/>
          <w:bCs/>
          <w:sz w:val="26"/>
          <w:szCs w:val="26"/>
        </w:rPr>
        <w:t>+22.58%</w:t>
      </w:r>
      <w:r w:rsidR="00BF7637">
        <w:rPr>
          <w:rFonts w:eastAsia="標楷體" w:hint="eastAsia"/>
          <w:bCs/>
          <w:sz w:val="26"/>
          <w:szCs w:val="26"/>
        </w:rPr>
        <w:t>)</w:t>
      </w:r>
      <w:r w:rsidR="00404712" w:rsidRPr="00FD78D9">
        <w:rPr>
          <w:rFonts w:eastAsia="標楷體"/>
          <w:bCs/>
          <w:sz w:val="26"/>
          <w:szCs w:val="26"/>
        </w:rPr>
        <w:t>。</w:t>
      </w:r>
      <w:r w:rsidR="00B9154A">
        <w:rPr>
          <w:rFonts w:eastAsia="標楷體" w:hint="eastAsia"/>
          <w:bCs/>
          <w:sz w:val="26"/>
          <w:szCs w:val="26"/>
        </w:rPr>
        <w:t>「妨害公務」由</w:t>
      </w:r>
      <w:r w:rsidR="00B9154A">
        <w:rPr>
          <w:rFonts w:eastAsia="標楷體" w:hint="eastAsia"/>
          <w:bCs/>
          <w:sz w:val="26"/>
          <w:szCs w:val="26"/>
        </w:rPr>
        <w:t>108</w:t>
      </w:r>
      <w:r w:rsidR="00B9154A">
        <w:rPr>
          <w:rFonts w:eastAsia="標楷體" w:hint="eastAsia"/>
          <w:bCs/>
          <w:sz w:val="26"/>
          <w:szCs w:val="26"/>
        </w:rPr>
        <w:t>年起均維持</w:t>
      </w:r>
      <w:r w:rsidR="00B9154A">
        <w:rPr>
          <w:rFonts w:eastAsia="標楷體" w:hint="eastAsia"/>
          <w:bCs/>
          <w:sz w:val="26"/>
          <w:szCs w:val="26"/>
        </w:rPr>
        <w:t>2</w:t>
      </w:r>
      <w:r w:rsidR="00B9154A">
        <w:rPr>
          <w:rFonts w:eastAsia="標楷體" w:hint="eastAsia"/>
          <w:bCs/>
          <w:sz w:val="26"/>
          <w:szCs w:val="26"/>
        </w:rPr>
        <w:t>件以下，至</w:t>
      </w:r>
      <w:r w:rsidR="00B9154A">
        <w:rPr>
          <w:rFonts w:eastAsia="標楷體" w:hint="eastAsia"/>
          <w:bCs/>
          <w:sz w:val="26"/>
          <w:szCs w:val="26"/>
        </w:rPr>
        <w:t>112</w:t>
      </w:r>
      <w:r w:rsidR="00B9154A">
        <w:rPr>
          <w:rFonts w:eastAsia="標楷體" w:hint="eastAsia"/>
          <w:bCs/>
          <w:sz w:val="26"/>
          <w:szCs w:val="26"/>
        </w:rPr>
        <w:t>年增加至</w:t>
      </w:r>
      <w:r w:rsidR="00B9154A">
        <w:rPr>
          <w:rFonts w:eastAsia="標楷體" w:hint="eastAsia"/>
          <w:bCs/>
          <w:sz w:val="26"/>
          <w:szCs w:val="26"/>
        </w:rPr>
        <w:t>7</w:t>
      </w:r>
      <w:r w:rsidR="00B9154A">
        <w:rPr>
          <w:rFonts w:eastAsia="標楷體" w:hint="eastAsia"/>
          <w:bCs/>
          <w:sz w:val="26"/>
          <w:szCs w:val="26"/>
        </w:rPr>
        <w:t>件，惟</w:t>
      </w:r>
      <w:r w:rsidR="00B9154A">
        <w:rPr>
          <w:rFonts w:eastAsia="標楷體" w:hint="eastAsia"/>
          <w:bCs/>
          <w:sz w:val="26"/>
          <w:szCs w:val="26"/>
        </w:rPr>
        <w:t>113</w:t>
      </w:r>
      <w:r w:rsidR="00B9154A">
        <w:rPr>
          <w:rFonts w:eastAsia="標楷體" w:hint="eastAsia"/>
          <w:bCs/>
          <w:sz w:val="26"/>
          <w:szCs w:val="26"/>
        </w:rPr>
        <w:t>年又減至</w:t>
      </w:r>
      <w:r w:rsidR="00B9154A">
        <w:rPr>
          <w:rFonts w:eastAsia="標楷體" w:hint="eastAsia"/>
          <w:bCs/>
          <w:sz w:val="26"/>
          <w:szCs w:val="26"/>
        </w:rPr>
        <w:t>3</w:t>
      </w:r>
      <w:r w:rsidR="00B9154A">
        <w:rPr>
          <w:rFonts w:eastAsia="標楷體" w:hint="eastAsia"/>
          <w:bCs/>
          <w:sz w:val="26"/>
          <w:szCs w:val="26"/>
        </w:rPr>
        <w:t>件。至於「</w:t>
      </w:r>
      <w:r w:rsidR="00B9154A" w:rsidRPr="00B9154A">
        <w:rPr>
          <w:rFonts w:eastAsia="標楷體" w:hint="eastAsia"/>
          <w:bCs/>
          <w:sz w:val="26"/>
          <w:szCs w:val="26"/>
        </w:rPr>
        <w:t>妨害善良風俗</w:t>
      </w:r>
      <w:r w:rsidR="00B9154A">
        <w:rPr>
          <w:rFonts w:eastAsia="標楷體" w:hint="eastAsia"/>
          <w:bCs/>
          <w:sz w:val="26"/>
          <w:szCs w:val="26"/>
        </w:rPr>
        <w:t>」則</w:t>
      </w:r>
      <w:r w:rsidR="00BF7637">
        <w:rPr>
          <w:rFonts w:eastAsia="標楷體" w:hint="eastAsia"/>
          <w:bCs/>
          <w:sz w:val="26"/>
          <w:szCs w:val="26"/>
        </w:rPr>
        <w:t>為各案類中唯一較</w:t>
      </w:r>
      <w:r w:rsidR="00BF7637">
        <w:rPr>
          <w:rFonts w:eastAsia="標楷體" w:hint="eastAsia"/>
          <w:bCs/>
          <w:sz w:val="26"/>
          <w:szCs w:val="26"/>
        </w:rPr>
        <w:t>6</w:t>
      </w:r>
      <w:r w:rsidR="00BF7637">
        <w:rPr>
          <w:rFonts w:eastAsia="標楷體" w:hint="eastAsia"/>
          <w:bCs/>
          <w:sz w:val="26"/>
          <w:szCs w:val="26"/>
        </w:rPr>
        <w:t>年前</w:t>
      </w:r>
      <w:r w:rsidR="00BF7637">
        <w:rPr>
          <w:rFonts w:eastAsia="標楷體" w:hint="eastAsia"/>
          <w:bCs/>
          <w:sz w:val="26"/>
          <w:szCs w:val="26"/>
        </w:rPr>
        <w:t>為</w:t>
      </w:r>
      <w:r w:rsidR="00BF7637">
        <w:rPr>
          <w:rFonts w:eastAsia="標楷體" w:hint="eastAsia"/>
          <w:bCs/>
          <w:sz w:val="26"/>
          <w:szCs w:val="26"/>
        </w:rPr>
        <w:t>低者</w:t>
      </w:r>
      <w:r w:rsidR="00BF7637">
        <w:rPr>
          <w:rFonts w:eastAsia="標楷體" w:hint="eastAsia"/>
          <w:bCs/>
          <w:sz w:val="26"/>
          <w:szCs w:val="26"/>
        </w:rPr>
        <w:t>，</w:t>
      </w:r>
      <w:r w:rsidR="00B9154A">
        <w:rPr>
          <w:rFonts w:eastAsia="標楷體" w:hint="eastAsia"/>
          <w:bCs/>
          <w:sz w:val="26"/>
          <w:szCs w:val="26"/>
        </w:rPr>
        <w:t>由</w:t>
      </w:r>
      <w:r w:rsidR="00B9154A">
        <w:rPr>
          <w:rFonts w:eastAsia="標楷體" w:hint="eastAsia"/>
          <w:bCs/>
          <w:sz w:val="26"/>
          <w:szCs w:val="26"/>
        </w:rPr>
        <w:t>108</w:t>
      </w:r>
      <w:r w:rsidR="00B9154A">
        <w:rPr>
          <w:rFonts w:eastAsia="標楷體" w:hint="eastAsia"/>
          <w:bCs/>
          <w:sz w:val="26"/>
          <w:szCs w:val="26"/>
        </w:rPr>
        <w:t>年</w:t>
      </w:r>
      <w:r w:rsidR="00B9154A">
        <w:rPr>
          <w:rFonts w:eastAsia="標楷體" w:hint="eastAsia"/>
          <w:bCs/>
          <w:sz w:val="26"/>
          <w:szCs w:val="26"/>
        </w:rPr>
        <w:t>45</w:t>
      </w:r>
      <w:r w:rsidR="00B9154A">
        <w:rPr>
          <w:rFonts w:eastAsia="標楷體" w:hint="eastAsia"/>
          <w:bCs/>
          <w:sz w:val="26"/>
          <w:szCs w:val="26"/>
        </w:rPr>
        <w:t>件減少</w:t>
      </w:r>
      <w:r w:rsidR="00B9154A">
        <w:rPr>
          <w:rFonts w:eastAsia="標楷體" w:hint="eastAsia"/>
          <w:bCs/>
          <w:sz w:val="26"/>
          <w:szCs w:val="26"/>
        </w:rPr>
        <w:t>9</w:t>
      </w:r>
      <w:r w:rsidR="00B9154A">
        <w:rPr>
          <w:rFonts w:eastAsia="標楷體" w:hint="eastAsia"/>
          <w:bCs/>
          <w:sz w:val="26"/>
          <w:szCs w:val="26"/>
        </w:rPr>
        <w:t>件</w:t>
      </w:r>
      <w:r w:rsidR="00BF7637">
        <w:rPr>
          <w:rFonts w:eastAsia="標楷體" w:hint="eastAsia"/>
          <w:bCs/>
          <w:sz w:val="26"/>
          <w:szCs w:val="26"/>
        </w:rPr>
        <w:t>(</w:t>
      </w:r>
      <w:r w:rsidR="00B9154A">
        <w:rPr>
          <w:rFonts w:eastAsia="標楷體" w:hint="eastAsia"/>
          <w:bCs/>
          <w:sz w:val="26"/>
          <w:szCs w:val="26"/>
        </w:rPr>
        <w:t>-20.00%</w:t>
      </w:r>
      <w:r w:rsidR="00BF7637">
        <w:rPr>
          <w:rFonts w:eastAsia="標楷體" w:hint="eastAsia"/>
          <w:bCs/>
          <w:sz w:val="26"/>
          <w:szCs w:val="26"/>
        </w:rPr>
        <w:t>)</w:t>
      </w:r>
      <w:r w:rsidR="00B9154A">
        <w:rPr>
          <w:rFonts w:eastAsia="標楷體" w:hint="eastAsia"/>
          <w:bCs/>
          <w:sz w:val="26"/>
          <w:szCs w:val="26"/>
        </w:rPr>
        <w:t>至</w:t>
      </w:r>
      <w:r w:rsidR="00B9154A">
        <w:rPr>
          <w:rFonts w:eastAsia="標楷體" w:hint="eastAsia"/>
          <w:bCs/>
          <w:sz w:val="26"/>
          <w:szCs w:val="26"/>
        </w:rPr>
        <w:t>36</w:t>
      </w:r>
      <w:r w:rsidR="00B9154A">
        <w:rPr>
          <w:rFonts w:eastAsia="標楷體" w:hint="eastAsia"/>
          <w:bCs/>
          <w:sz w:val="26"/>
          <w:szCs w:val="26"/>
        </w:rPr>
        <w:t>件。</w:t>
      </w:r>
    </w:p>
    <w:p w14:paraId="5243ADFA" w14:textId="77777777" w:rsidR="005740FB" w:rsidRDefault="00924B18" w:rsidP="00163736">
      <w:pPr>
        <w:tabs>
          <w:tab w:val="left" w:pos="7920"/>
        </w:tabs>
        <w:spacing w:line="440" w:lineRule="exact"/>
        <w:ind w:leftChars="150" w:left="360" w:firstLineChars="200" w:firstLine="560"/>
        <w:jc w:val="both"/>
        <w:rPr>
          <w:rFonts w:eastAsia="標楷體"/>
          <w:bCs/>
          <w:sz w:val="26"/>
          <w:szCs w:val="26"/>
        </w:rPr>
      </w:pPr>
      <w:r w:rsidRPr="009449C3">
        <w:rPr>
          <w:rFonts w:eastAsia="標楷體"/>
          <w:noProof/>
          <w:color w:val="FF0000"/>
          <w:sz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97A995" wp14:editId="75516CE7">
                <wp:simplePos x="0" y="0"/>
                <wp:positionH relativeFrom="page">
                  <wp:posOffset>2029460</wp:posOffset>
                </wp:positionH>
                <wp:positionV relativeFrom="paragraph">
                  <wp:posOffset>258114</wp:posOffset>
                </wp:positionV>
                <wp:extent cx="3498215" cy="729615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215" cy="729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69533" w14:textId="77777777" w:rsidR="001E5F58" w:rsidRPr="001E5F58" w:rsidRDefault="001E5F58" w:rsidP="001E5F58">
                            <w:pPr>
                              <w:spacing w:line="440" w:lineRule="exact"/>
                              <w:rPr>
                                <w:rFonts w:eastAsia="標楷體"/>
                              </w:rPr>
                            </w:pPr>
                            <w:r w:rsidRPr="001E5F58">
                              <w:rPr>
                                <w:rFonts w:eastAsia="標楷體"/>
                              </w:rPr>
                              <w:t>圖</w:t>
                            </w:r>
                            <w:r w:rsidRPr="001E5F58">
                              <w:rPr>
                                <w:rFonts w:eastAsia="標楷體"/>
                              </w:rPr>
                              <w:t>1</w:t>
                            </w:r>
                            <w:r w:rsidRPr="001E5F58">
                              <w:rPr>
                                <w:rFonts w:eastAsia="標楷體"/>
                                <w:color w:val="FFFFFF" w:themeColor="background1"/>
                              </w:rPr>
                              <w:t xml:space="preserve">　</w:t>
                            </w:r>
                            <w:r w:rsidRPr="001E5F58">
                              <w:rPr>
                                <w:rFonts w:eastAsia="標楷體"/>
                              </w:rPr>
                              <w:t>新竹市</w:t>
                            </w:r>
                            <w:r w:rsidRPr="001E5F58">
                              <w:rPr>
                                <w:rFonts w:eastAsia="標楷體" w:hint="eastAsia"/>
                              </w:rPr>
                              <w:t>處理違反社會秩序維護法</w:t>
                            </w:r>
                            <w:r w:rsidRPr="001E5F58">
                              <w:rPr>
                                <w:rFonts w:eastAsia="標楷體"/>
                              </w:rPr>
                              <w:t>案件結構</w:t>
                            </w:r>
                          </w:p>
                          <w:p w14:paraId="0866732A" w14:textId="77777777" w:rsidR="001E5F58" w:rsidRPr="001E5F58" w:rsidRDefault="001E5F58" w:rsidP="001E5F58">
                            <w:pPr>
                              <w:spacing w:line="440" w:lineRule="exact"/>
                              <w:jc w:val="center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1E5F5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民國</w:t>
                            </w:r>
                            <w:r w:rsidRPr="001E5F5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11</w:t>
                            </w:r>
                            <w:r w:rsidR="00924B18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 w:rsidRPr="001E5F5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DC0CA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59.8pt;margin-top:20.3pt;width:275.45pt;height:57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" filled="f" stroked="f">
                <v:textbox>
                  <w:txbxContent>
                    <w:p w14:paraId="5E343651" w14:textId="77777777" w:rsidR="001E5F58" w:rsidRPr="001E5F58" w:rsidRDefault="001E5F58" w:rsidP="001E5F58">
                      <w:pPr>
                        <w:spacing w:line="440" w:lineRule="exact"/>
                        <w:rPr>
                          <w:rFonts w:eastAsia="標楷體"/>
                        </w:rPr>
                      </w:pPr>
                      <w:r w:rsidRPr="001E5F58">
                        <w:rPr>
                          <w:rFonts w:eastAsia="標楷體"/>
                        </w:rPr>
                        <w:t>圖</w:t>
                      </w:r>
                      <w:r w:rsidRPr="001E5F58">
                        <w:rPr>
                          <w:rFonts w:eastAsia="標楷體"/>
                        </w:rPr>
                        <w:t>1</w:t>
                      </w:r>
                      <w:r w:rsidRPr="001E5F58">
                        <w:rPr>
                          <w:rFonts w:eastAsia="標楷體"/>
                          <w:color w:val="FFFFFF" w:themeColor="background1"/>
                        </w:rPr>
                        <w:t xml:space="preserve">　</w:t>
                      </w:r>
                      <w:r w:rsidRPr="001E5F58">
                        <w:rPr>
                          <w:rFonts w:eastAsia="標楷體"/>
                        </w:rPr>
                        <w:t>新竹市</w:t>
                      </w:r>
                      <w:r w:rsidRPr="001E5F58">
                        <w:rPr>
                          <w:rFonts w:eastAsia="標楷體" w:hint="eastAsia"/>
                        </w:rPr>
                        <w:t>處理違反社會秩序維護法</w:t>
                      </w:r>
                      <w:r w:rsidRPr="001E5F58">
                        <w:rPr>
                          <w:rFonts w:eastAsia="標楷體"/>
                        </w:rPr>
                        <w:t>案件結構</w:t>
                      </w:r>
                    </w:p>
                    <w:p w14:paraId="1414AA1B" w14:textId="55A3878D" w:rsidR="001E5F58" w:rsidRPr="001E5F58" w:rsidRDefault="001E5F58" w:rsidP="001E5F58">
                      <w:pPr>
                        <w:spacing w:line="440" w:lineRule="exact"/>
                        <w:jc w:val="center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1E5F58">
                        <w:rPr>
                          <w:rFonts w:eastAsia="標楷體"/>
                          <w:sz w:val="20"/>
                          <w:szCs w:val="20"/>
                        </w:rPr>
                        <w:t>民國</w:t>
                      </w:r>
                      <w:r w:rsidRPr="001E5F58">
                        <w:rPr>
                          <w:rFonts w:eastAsia="標楷體"/>
                          <w:sz w:val="20"/>
                          <w:szCs w:val="20"/>
                        </w:rPr>
                        <w:t>11</w:t>
                      </w:r>
                      <w:r w:rsidR="00924B18">
                        <w:rPr>
                          <w:rFonts w:eastAsia="標楷體" w:hint="eastAsia"/>
                          <w:sz w:val="20"/>
                          <w:szCs w:val="20"/>
                        </w:rPr>
                        <w:t>3</w:t>
                      </w:r>
                      <w:r w:rsidRPr="001E5F58">
                        <w:rPr>
                          <w:rFonts w:eastAsia="標楷體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97622FF" w14:textId="77777777" w:rsidR="0013484F" w:rsidRDefault="0013484F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14293594" w14:textId="77777777" w:rsidR="00B12901" w:rsidRDefault="00924B18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CBC776" wp14:editId="11704117">
            <wp:simplePos x="0" y="0"/>
            <wp:positionH relativeFrom="margin">
              <wp:posOffset>1184275</wp:posOffset>
            </wp:positionH>
            <wp:positionV relativeFrom="paragraph">
              <wp:posOffset>218440</wp:posOffset>
            </wp:positionV>
            <wp:extent cx="4372610" cy="2512060"/>
            <wp:effectExtent l="0" t="0" r="8890" b="2540"/>
            <wp:wrapSquare wrapText="bothSides"/>
            <wp:docPr id="588805101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0EC674DB-2E2B-C274-4395-249AA7B6E5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F9374D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72CB31DA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784470D4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74A95FEF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20D25BD2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411954D7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03D895E0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26FA56B8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6CDD87FD" w14:textId="77777777" w:rsidR="00B12901" w:rsidRDefault="00B1290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09B6E921" w14:textId="77777777" w:rsidR="00B12901" w:rsidRDefault="00715D6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295732F" wp14:editId="0A708780">
            <wp:simplePos x="0" y="0"/>
            <wp:positionH relativeFrom="margin">
              <wp:posOffset>1009540</wp:posOffset>
            </wp:positionH>
            <wp:positionV relativeFrom="paragraph">
              <wp:posOffset>-81087</wp:posOffset>
            </wp:positionV>
            <wp:extent cx="4723074" cy="2544418"/>
            <wp:effectExtent l="0" t="0" r="1905" b="8890"/>
            <wp:wrapSquare wrapText="bothSides"/>
            <wp:docPr id="1716906377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31F95922-7872-B7CB-D13C-FC59D0A4F4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A3FF9" w14:textId="77777777" w:rsidR="00435182" w:rsidRDefault="00435182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0F151B03" w14:textId="77777777" w:rsidR="00435182" w:rsidRDefault="00435182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37B9F69E" w14:textId="77777777" w:rsidR="00435182" w:rsidRDefault="00B33F11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  <w:r w:rsidRPr="00B33F11">
        <w:rPr>
          <w:rFonts w:eastAsia="標楷體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A0B0089" wp14:editId="332042BD">
                <wp:simplePos x="0" y="0"/>
                <wp:positionH relativeFrom="column">
                  <wp:posOffset>664210</wp:posOffset>
                </wp:positionH>
                <wp:positionV relativeFrom="paragraph">
                  <wp:posOffset>73329</wp:posOffset>
                </wp:positionV>
                <wp:extent cx="365760" cy="540385"/>
                <wp:effectExtent l="0" t="0" r="0" b="0"/>
                <wp:wrapSquare wrapText="bothSides"/>
                <wp:docPr id="8768245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54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A0830" w14:textId="77777777" w:rsidR="00B33F11" w:rsidRPr="00B33F11" w:rsidRDefault="00B33F11" w:rsidP="00B33F11">
                            <w:pPr>
                              <w:spacing w:line="180" w:lineRule="exact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B33F11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件數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B4201" id="_x0000_s1027" type="#_x0000_t202" style="position:absolute;left:0;text-align:left;margin-left:52.3pt;margin-top:5.75pt;width:28.8pt;height:42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" stroked="f">
                <v:textbox style="layout-flow:vertical-ideographic">
                  <w:txbxContent>
                    <w:p w14:paraId="101FE932" w14:textId="27936388" w:rsidR="00B33F11" w:rsidRPr="00B33F11" w:rsidRDefault="00B33F11" w:rsidP="00B33F11">
                      <w:pPr>
                        <w:spacing w:line="180" w:lineRule="exact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B33F11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件數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36CB89" w14:textId="77777777" w:rsidR="00435182" w:rsidRDefault="00435182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752B3330" w14:textId="77777777" w:rsidR="00435182" w:rsidRDefault="00435182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1557B259" w14:textId="77777777" w:rsidR="00435182" w:rsidRDefault="00435182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p w14:paraId="6061C830" w14:textId="77777777" w:rsidR="00435182" w:rsidRDefault="00435182" w:rsidP="00B12901">
      <w:pPr>
        <w:tabs>
          <w:tab w:val="left" w:pos="7920"/>
        </w:tabs>
        <w:spacing w:line="440" w:lineRule="exact"/>
        <w:jc w:val="both"/>
        <w:rPr>
          <w:rFonts w:eastAsia="標楷體"/>
          <w:bCs/>
          <w:sz w:val="26"/>
          <w:szCs w:val="26"/>
        </w:rPr>
      </w:pPr>
    </w:p>
    <w:tbl>
      <w:tblPr>
        <w:tblpPr w:leftFromText="180" w:rightFromText="180" w:vertAnchor="text" w:horzAnchor="margin" w:tblpXSpec="center" w:tblpY="93"/>
        <w:tblOverlap w:val="never"/>
        <w:tblW w:w="9851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946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  <w:gridCol w:w="838"/>
      </w:tblGrid>
      <w:tr w:rsidR="0013484F" w:rsidRPr="00C9000F" w14:paraId="018C0FAA" w14:textId="77777777">
        <w:trPr>
          <w:jc w:val="center"/>
        </w:trPr>
        <w:tc>
          <w:tcPr>
            <w:tcW w:w="9851" w:type="dxa"/>
            <w:gridSpan w:val="12"/>
            <w:shd w:val="clear" w:color="auto" w:fill="auto"/>
          </w:tcPr>
          <w:p w14:paraId="2249BAB2" w14:textId="77777777" w:rsidR="0013484F" w:rsidRDefault="0013484F">
            <w:pPr>
              <w:pStyle w:val="1"/>
              <w:tabs>
                <w:tab w:val="clear" w:pos="1418"/>
                <w:tab w:val="left" w:pos="1408"/>
              </w:tabs>
              <w:spacing w:afterLines="50" w:after="180" w:line="340" w:lineRule="exact"/>
              <w:ind w:left="0" w:right="0" w:firstLine="0"/>
              <w:jc w:val="center"/>
              <w:rPr>
                <w:rFonts w:ascii="Times New Roman" w:eastAsia="標楷體"/>
                <w:szCs w:val="18"/>
              </w:rPr>
            </w:pPr>
            <w:r>
              <w:rPr>
                <w:rFonts w:ascii="Times New Roman" w:eastAsia="標楷體"/>
                <w:szCs w:val="18"/>
              </w:rPr>
              <w:lastRenderedPageBreak/>
              <w:t>表</w:t>
            </w:r>
            <w:r>
              <w:rPr>
                <w:rFonts w:ascii="Times New Roman" w:eastAsia="標楷體"/>
                <w:szCs w:val="18"/>
              </w:rPr>
              <w:t>1</w:t>
            </w:r>
            <w:r>
              <w:rPr>
                <w:rFonts w:ascii="Times New Roman" w:eastAsia="標楷體"/>
                <w:szCs w:val="18"/>
              </w:rPr>
              <w:t xml:space="preserve">　新竹市</w:t>
            </w:r>
            <w:r w:rsidR="003F53A8">
              <w:rPr>
                <w:rFonts w:ascii="Times New Roman" w:eastAsia="標楷體"/>
                <w:szCs w:val="18"/>
              </w:rPr>
              <w:t>處理違反社會秩序維護法案件</w:t>
            </w:r>
            <w:r>
              <w:rPr>
                <w:rFonts w:ascii="Times New Roman" w:eastAsia="標楷體"/>
                <w:szCs w:val="18"/>
              </w:rPr>
              <w:t>概況</w:t>
            </w:r>
          </w:p>
        </w:tc>
      </w:tr>
      <w:tr w:rsidR="003F53A8" w:rsidRPr="00C9000F" w14:paraId="61685325" w14:textId="77777777">
        <w:trPr>
          <w:trHeight w:val="624"/>
          <w:jc w:val="center"/>
        </w:trPr>
        <w:tc>
          <w:tcPr>
            <w:tcW w:w="1480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ADCB" w14:textId="77777777" w:rsidR="003F53A8" w:rsidRDefault="003F53A8">
            <w:pPr>
              <w:pStyle w:val="1"/>
              <w:spacing w:line="38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</w:p>
        </w:tc>
        <w:tc>
          <w:tcPr>
            <w:tcW w:w="16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380F" w14:textId="77777777" w:rsidR="003F53A8" w:rsidRDefault="003F53A8">
            <w:pPr>
              <w:pStyle w:val="1"/>
              <w:tabs>
                <w:tab w:val="clear" w:pos="1418"/>
                <w:tab w:val="left" w:pos="1408"/>
              </w:tabs>
              <w:spacing w:line="30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總計</w:t>
            </w:r>
          </w:p>
        </w:tc>
        <w:tc>
          <w:tcPr>
            <w:tcW w:w="16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91D0" w14:textId="77777777" w:rsidR="003F53A8" w:rsidRDefault="003F53A8">
            <w:pPr>
              <w:pStyle w:val="1"/>
              <w:tabs>
                <w:tab w:val="clear" w:pos="1418"/>
                <w:tab w:val="left" w:pos="1408"/>
              </w:tabs>
              <w:spacing w:line="30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妨害安寧秩序</w:t>
            </w:r>
          </w:p>
        </w:tc>
        <w:tc>
          <w:tcPr>
            <w:tcW w:w="16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A7D81" w14:textId="77777777" w:rsidR="003F53A8" w:rsidRDefault="003F53A8">
            <w:pPr>
              <w:pStyle w:val="1"/>
              <w:tabs>
                <w:tab w:val="clear" w:pos="1418"/>
                <w:tab w:val="left" w:pos="1408"/>
              </w:tabs>
              <w:spacing w:line="30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妨害善良風俗</w:t>
            </w:r>
          </w:p>
        </w:tc>
        <w:tc>
          <w:tcPr>
            <w:tcW w:w="16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8664" w14:textId="77777777" w:rsidR="003F53A8" w:rsidRDefault="003F53A8">
            <w:pPr>
              <w:pStyle w:val="1"/>
              <w:tabs>
                <w:tab w:val="clear" w:pos="1418"/>
                <w:tab w:val="left" w:pos="1408"/>
              </w:tabs>
              <w:spacing w:line="30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妨害公務</w:t>
            </w:r>
          </w:p>
        </w:tc>
        <w:tc>
          <w:tcPr>
            <w:tcW w:w="1675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59A3EF" w14:textId="77777777" w:rsidR="00C9000F" w:rsidRDefault="003F53A8">
            <w:pPr>
              <w:pStyle w:val="1"/>
              <w:tabs>
                <w:tab w:val="clear" w:pos="1418"/>
                <w:tab w:val="left" w:pos="1408"/>
              </w:tabs>
              <w:spacing w:line="30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妨害他人</w:t>
            </w:r>
          </w:p>
          <w:p w14:paraId="0CF3008A" w14:textId="77777777" w:rsidR="003F53A8" w:rsidRDefault="003F53A8">
            <w:pPr>
              <w:pStyle w:val="1"/>
              <w:tabs>
                <w:tab w:val="clear" w:pos="1418"/>
                <w:tab w:val="left" w:pos="1408"/>
              </w:tabs>
              <w:spacing w:line="30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身體財產</w:t>
            </w:r>
          </w:p>
        </w:tc>
      </w:tr>
      <w:tr w:rsidR="005113DE" w:rsidRPr="00C9000F" w14:paraId="71A83E6A" w14:textId="77777777">
        <w:trPr>
          <w:trHeight w:val="510"/>
          <w:jc w:val="center"/>
        </w:trPr>
        <w:tc>
          <w:tcPr>
            <w:tcW w:w="148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AA84D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80" w:lineRule="exact"/>
              <w:ind w:left="0" w:right="0" w:firstLine="0"/>
              <w:rPr>
                <w:rFonts w:ascii="Times New Roman" w:eastAsia="標楷體"/>
                <w:sz w:val="22"/>
                <w:szCs w:val="22"/>
              </w:rPr>
            </w:pP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8776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件數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8C84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人數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64D7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  <w:r>
              <w:rPr>
                <w:rFonts w:ascii="Times New Roman" w:eastAsia="標楷體"/>
                <w:sz w:val="20"/>
              </w:rPr>
              <w:t>件數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717D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  <w:r>
              <w:rPr>
                <w:rFonts w:ascii="Times New Roman" w:eastAsia="標楷體"/>
                <w:sz w:val="20"/>
              </w:rPr>
              <w:t>人數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72AC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  <w:r>
              <w:rPr>
                <w:rFonts w:ascii="Times New Roman" w:eastAsia="標楷體"/>
                <w:sz w:val="20"/>
              </w:rPr>
              <w:t>件數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F50B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  <w:r>
              <w:rPr>
                <w:rFonts w:ascii="Times New Roman" w:eastAsia="標楷體"/>
                <w:sz w:val="20"/>
              </w:rPr>
              <w:t>人數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888E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  <w:r>
              <w:rPr>
                <w:rFonts w:ascii="Times New Roman" w:eastAsia="標楷體"/>
                <w:sz w:val="20"/>
              </w:rPr>
              <w:t>件數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7618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  <w:r>
              <w:rPr>
                <w:rFonts w:ascii="Times New Roman" w:eastAsia="標楷體"/>
                <w:sz w:val="20"/>
              </w:rPr>
              <w:t>人數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4DA3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  <w:r>
              <w:rPr>
                <w:rFonts w:ascii="Times New Roman" w:eastAsia="標楷體"/>
                <w:sz w:val="20"/>
              </w:rPr>
              <w:t>件數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2334AA" w14:textId="77777777" w:rsidR="00C9000F" w:rsidRDefault="00C9000F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Times New Roman" w:eastAsia="標楷體"/>
                <w:sz w:val="22"/>
                <w:szCs w:val="22"/>
              </w:rPr>
            </w:pPr>
            <w:r>
              <w:rPr>
                <w:rFonts w:ascii="Times New Roman" w:eastAsia="標楷體"/>
                <w:sz w:val="20"/>
              </w:rPr>
              <w:t>人數</w:t>
            </w:r>
          </w:p>
        </w:tc>
      </w:tr>
      <w:tr w:rsidR="00DE44D0" w:rsidRPr="00C9000F" w14:paraId="27E28F2C" w14:textId="77777777" w:rsidTr="00605AD6">
        <w:trPr>
          <w:trHeight w:val="510"/>
          <w:jc w:val="center"/>
        </w:trPr>
        <w:tc>
          <w:tcPr>
            <w:tcW w:w="148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4E7C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</w:t>
            </w:r>
            <w:r>
              <w:rPr>
                <w:rFonts w:ascii="Times New Roman" w:eastAsia="標楷體" w:hint="eastAsia"/>
                <w:sz w:val="20"/>
              </w:rPr>
              <w:t>08</w:t>
            </w:r>
            <w:r>
              <w:rPr>
                <w:rFonts w:ascii="Times New Roman" w:eastAsia="標楷體"/>
                <w:sz w:val="20"/>
              </w:rPr>
              <w:t>年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22CD20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122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25243BEA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165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7A1B3A13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31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18FE258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38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7EAEBC4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45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A636E9B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39722B0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81A8B29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D5979D6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45</w:t>
            </w:r>
          </w:p>
        </w:tc>
        <w:tc>
          <w:tcPr>
            <w:tcW w:w="838" w:type="dxa"/>
            <w:tcBorders>
              <w:right w:val="nil"/>
            </w:tcBorders>
            <w:shd w:val="clear" w:color="auto" w:fill="auto"/>
            <w:vAlign w:val="center"/>
          </w:tcPr>
          <w:p w14:paraId="2CA3EDB2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66</w:t>
            </w:r>
          </w:p>
        </w:tc>
      </w:tr>
      <w:tr w:rsidR="00DE44D0" w:rsidRPr="00C9000F" w14:paraId="19488876" w14:textId="77777777">
        <w:trPr>
          <w:trHeight w:val="510"/>
          <w:jc w:val="center"/>
        </w:trPr>
        <w:tc>
          <w:tcPr>
            <w:tcW w:w="14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9B45BB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</w:t>
            </w:r>
            <w:r>
              <w:rPr>
                <w:rFonts w:ascii="Times New Roman" w:eastAsia="標楷體" w:hint="eastAsia"/>
                <w:sz w:val="20"/>
              </w:rPr>
              <w:t>09</w:t>
            </w:r>
            <w:r>
              <w:rPr>
                <w:rFonts w:ascii="Times New Roman" w:eastAsia="標楷體"/>
                <w:sz w:val="20"/>
              </w:rPr>
              <w:t>年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ED9FF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183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E8DD4EA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220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22E0794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56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AE561D4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CE6CA2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37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CE6E7C2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51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1155B4E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200AAB76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4608CA8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89</w:t>
            </w:r>
          </w:p>
        </w:tc>
        <w:tc>
          <w:tcPr>
            <w:tcW w:w="838" w:type="dxa"/>
            <w:tcBorders>
              <w:right w:val="nil"/>
            </w:tcBorders>
            <w:shd w:val="clear" w:color="auto" w:fill="auto"/>
            <w:vAlign w:val="center"/>
          </w:tcPr>
          <w:p w14:paraId="1700EB1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108</w:t>
            </w:r>
          </w:p>
        </w:tc>
      </w:tr>
      <w:tr w:rsidR="00DE44D0" w:rsidRPr="00C9000F" w14:paraId="42740DFD" w14:textId="77777777">
        <w:trPr>
          <w:trHeight w:val="510"/>
          <w:jc w:val="center"/>
        </w:trPr>
        <w:tc>
          <w:tcPr>
            <w:tcW w:w="14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A7D0F1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</w:t>
            </w:r>
            <w:r>
              <w:rPr>
                <w:rFonts w:ascii="Times New Roman" w:eastAsia="標楷體" w:hint="eastAsia"/>
                <w:sz w:val="20"/>
              </w:rPr>
              <w:t>10</w:t>
            </w:r>
            <w:r>
              <w:rPr>
                <w:rFonts w:ascii="Times New Roman" w:eastAsia="標楷體"/>
                <w:sz w:val="20"/>
              </w:rPr>
              <w:t>年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075842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150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FD1CA58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216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E4C812A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42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1803F104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46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6A41E83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37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7D77586E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65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66885FDB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18D243FB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586AB7B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69</w:t>
            </w:r>
          </w:p>
        </w:tc>
        <w:tc>
          <w:tcPr>
            <w:tcW w:w="838" w:type="dxa"/>
            <w:tcBorders>
              <w:right w:val="nil"/>
            </w:tcBorders>
            <w:shd w:val="clear" w:color="auto" w:fill="auto"/>
            <w:vAlign w:val="center"/>
          </w:tcPr>
          <w:p w14:paraId="2A6D6979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103</w:t>
            </w:r>
          </w:p>
        </w:tc>
      </w:tr>
      <w:tr w:rsidR="00DE44D0" w:rsidRPr="00C9000F" w14:paraId="128222EF" w14:textId="77777777">
        <w:trPr>
          <w:trHeight w:val="510"/>
          <w:jc w:val="center"/>
        </w:trPr>
        <w:tc>
          <w:tcPr>
            <w:tcW w:w="14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49843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11</w:t>
            </w:r>
            <w:r>
              <w:rPr>
                <w:rFonts w:ascii="Times New Roman" w:eastAsia="標楷體" w:hint="eastAsia"/>
                <w:sz w:val="20"/>
              </w:rPr>
              <w:t>1</w:t>
            </w:r>
            <w:r>
              <w:rPr>
                <w:rFonts w:ascii="Times New Roman" w:eastAsia="標楷體"/>
                <w:sz w:val="20"/>
              </w:rPr>
              <w:t>年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63167E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159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8629CD7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174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A27BF5E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42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21E55C22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color w:val="000000"/>
                <w:sz w:val="20"/>
              </w:rPr>
              <w:t>46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770C35C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color w:val="000000"/>
                <w:sz w:val="20"/>
              </w:rPr>
              <w:t>15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2A78F52E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color w:val="000000"/>
                <w:sz w:val="20"/>
              </w:rPr>
              <w:t>16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7D62BB5A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color w:val="000000"/>
                <w:sz w:val="20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FBA5D23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color w:val="000000"/>
                <w:sz w:val="20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B93E1DB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/>
                <w:sz w:val="20"/>
              </w:rPr>
              <w:t>101</w:t>
            </w:r>
          </w:p>
        </w:tc>
        <w:tc>
          <w:tcPr>
            <w:tcW w:w="838" w:type="dxa"/>
            <w:tcBorders>
              <w:right w:val="nil"/>
            </w:tcBorders>
            <w:shd w:val="clear" w:color="auto" w:fill="auto"/>
            <w:vAlign w:val="center"/>
          </w:tcPr>
          <w:p w14:paraId="334C55BE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/>
                <w:sz w:val="20"/>
              </w:rPr>
              <w:t>111</w:t>
            </w:r>
          </w:p>
        </w:tc>
      </w:tr>
      <w:tr w:rsidR="00DE44D0" w:rsidRPr="00C9000F" w14:paraId="3AB239A6" w14:textId="77777777" w:rsidTr="002C4340">
        <w:trPr>
          <w:trHeight w:val="510"/>
          <w:jc w:val="center"/>
        </w:trPr>
        <w:tc>
          <w:tcPr>
            <w:tcW w:w="14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82D430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11</w:t>
            </w:r>
            <w:r>
              <w:rPr>
                <w:rFonts w:ascii="Times New Roman" w:eastAsia="標楷體" w:hint="eastAsia"/>
                <w:sz w:val="20"/>
              </w:rPr>
              <w:t>2</w:t>
            </w:r>
            <w:r>
              <w:rPr>
                <w:rFonts w:ascii="Times New Roman" w:eastAsia="標楷體"/>
                <w:sz w:val="20"/>
              </w:rPr>
              <w:t>年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12F31B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/>
                <w:sz w:val="20"/>
              </w:rPr>
              <w:t>165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1D051918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/>
                <w:sz w:val="20"/>
              </w:rPr>
              <w:t>175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67A06FBA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/>
                <w:sz w:val="20"/>
              </w:rPr>
              <w:t>45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10EB33C0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/>
                <w:sz w:val="20"/>
              </w:rPr>
              <w:t>47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2A2D05EC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/>
                <w:sz w:val="20"/>
              </w:rPr>
              <w:t>53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1C48F8EA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/>
                <w:sz w:val="20"/>
              </w:rPr>
              <w:t>55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3681FC1B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/>
                <w:color w:val="000000"/>
                <w:sz w:val="20"/>
              </w:rPr>
              <w:t>7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33B15C25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/>
                <w:color w:val="000000"/>
                <w:sz w:val="20"/>
              </w:rPr>
              <w:t>7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3628C418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sz w:val="20"/>
              </w:rPr>
            </w:pPr>
            <w:r w:rsidRPr="00DE44D0">
              <w:rPr>
                <w:rFonts w:ascii="Times New Roman"/>
                <w:sz w:val="20"/>
              </w:rPr>
              <w:t>60</w:t>
            </w:r>
          </w:p>
        </w:tc>
        <w:tc>
          <w:tcPr>
            <w:tcW w:w="838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54F79F97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sz w:val="20"/>
              </w:rPr>
            </w:pPr>
            <w:r w:rsidRPr="00DE44D0">
              <w:rPr>
                <w:rFonts w:ascii="Times New Roman"/>
                <w:sz w:val="20"/>
              </w:rPr>
              <w:t>66</w:t>
            </w:r>
          </w:p>
        </w:tc>
      </w:tr>
      <w:tr w:rsidR="00EA375C" w:rsidRPr="00C9000F" w14:paraId="1675571E" w14:textId="77777777">
        <w:trPr>
          <w:trHeight w:val="510"/>
          <w:jc w:val="center"/>
        </w:trPr>
        <w:tc>
          <w:tcPr>
            <w:tcW w:w="14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5A6E51" w14:textId="77777777" w:rsidR="00EA375C" w:rsidRDefault="00EA375C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center"/>
              <w:rPr>
                <w:rFonts w:ascii="Times New Roman" w:eastAsia="標楷體"/>
                <w:b/>
                <w:bCs/>
                <w:sz w:val="20"/>
              </w:rPr>
            </w:pPr>
            <w:r>
              <w:rPr>
                <w:rFonts w:ascii="Times New Roman" w:eastAsia="標楷體"/>
                <w:b/>
                <w:bCs/>
                <w:sz w:val="20"/>
              </w:rPr>
              <w:t>11</w:t>
            </w:r>
            <w:r w:rsidR="00DE44D0">
              <w:rPr>
                <w:rFonts w:ascii="Times New Roman" w:eastAsia="標楷體" w:hint="eastAsia"/>
                <w:b/>
                <w:bCs/>
                <w:sz w:val="20"/>
              </w:rPr>
              <w:t>3</w:t>
            </w:r>
            <w:r>
              <w:rPr>
                <w:rFonts w:ascii="Times New Roman" w:eastAsia="標楷體"/>
                <w:b/>
                <w:bCs/>
                <w:sz w:val="20"/>
              </w:rPr>
              <w:t>年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471189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b/>
                <w:bCs/>
                <w:sz w:val="20"/>
              </w:rPr>
            </w:pPr>
            <w:r>
              <w:rPr>
                <w:rFonts w:ascii="Times New Roman" w:eastAsia="標楷體" w:hint="eastAsia"/>
                <w:b/>
                <w:bCs/>
                <w:sz w:val="20"/>
              </w:rPr>
              <w:t>134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3B789521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b/>
                <w:bCs/>
                <w:sz w:val="20"/>
              </w:rPr>
            </w:pPr>
            <w:r>
              <w:rPr>
                <w:rFonts w:ascii="Times New Roman" w:eastAsia="標楷體" w:hint="eastAsia"/>
                <w:b/>
                <w:bCs/>
                <w:sz w:val="20"/>
              </w:rPr>
              <w:t>152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1BFDDD18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b/>
                <w:bCs/>
                <w:sz w:val="20"/>
              </w:rPr>
            </w:pPr>
            <w:r>
              <w:rPr>
                <w:rFonts w:ascii="Times New Roman" w:eastAsia="標楷體" w:hint="eastAsia"/>
                <w:b/>
                <w:bCs/>
                <w:sz w:val="20"/>
              </w:rPr>
              <w:t>38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7517ADD8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b/>
                <w:bCs/>
                <w:sz w:val="20"/>
              </w:rPr>
            </w:pPr>
            <w:r>
              <w:rPr>
                <w:rFonts w:ascii="Times New Roman" w:eastAsia="標楷體" w:hint="eastAsia"/>
                <w:b/>
                <w:bCs/>
                <w:sz w:val="20"/>
              </w:rPr>
              <w:t>38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2875264A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b/>
                <w:bCs/>
                <w:sz w:val="20"/>
              </w:rPr>
            </w:pPr>
            <w:r>
              <w:rPr>
                <w:rFonts w:ascii="Times New Roman" w:eastAsia="標楷體" w:hint="eastAsia"/>
                <w:b/>
                <w:bCs/>
                <w:sz w:val="20"/>
              </w:rPr>
              <w:t>36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314AB13C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b/>
                <w:bCs/>
                <w:sz w:val="20"/>
              </w:rPr>
            </w:pPr>
            <w:r>
              <w:rPr>
                <w:rFonts w:ascii="Times New Roman" w:eastAsia="標楷體" w:hint="eastAsia"/>
                <w:b/>
                <w:bCs/>
                <w:sz w:val="20"/>
              </w:rPr>
              <w:t>42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197E2829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b/>
                <w:bCs/>
                <w:color w:val="000000"/>
                <w:sz w:val="20"/>
              </w:rPr>
            </w:pPr>
            <w:r>
              <w:rPr>
                <w:rFonts w:ascii="Times New Roman" w:eastAsia="標楷體" w:hint="eastAsia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17D76CD0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b/>
                <w:bCs/>
                <w:color w:val="000000"/>
                <w:sz w:val="20"/>
              </w:rPr>
            </w:pPr>
            <w:r>
              <w:rPr>
                <w:rFonts w:ascii="Times New Roman" w:eastAsia="標楷體" w:hint="eastAsia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837" w:type="dxa"/>
            <w:tcBorders>
              <w:bottom w:val="nil"/>
            </w:tcBorders>
            <w:shd w:val="clear" w:color="auto" w:fill="auto"/>
            <w:vAlign w:val="center"/>
          </w:tcPr>
          <w:p w14:paraId="3E7618B7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 w:hint="eastAsia"/>
                <w:b/>
                <w:bCs/>
                <w:sz w:val="20"/>
              </w:rPr>
              <w:t>57</w:t>
            </w:r>
          </w:p>
        </w:tc>
        <w:tc>
          <w:tcPr>
            <w:tcW w:w="838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539F0450" w14:textId="77777777" w:rsidR="00EA375C" w:rsidRDefault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 w:hint="eastAsia"/>
                <w:b/>
                <w:bCs/>
                <w:sz w:val="20"/>
              </w:rPr>
              <w:t>69</w:t>
            </w:r>
          </w:p>
        </w:tc>
      </w:tr>
      <w:tr w:rsidR="00DE44D0" w:rsidRPr="00C9000F" w14:paraId="63FFE78C" w14:textId="77777777" w:rsidTr="00701737">
        <w:trPr>
          <w:trHeight w:val="510"/>
          <w:jc w:val="center"/>
        </w:trPr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9BDC83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both"/>
              <w:rPr>
                <w:rFonts w:ascii="Times New Roman" w:eastAsia="標楷體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536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較上年</w:t>
            </w:r>
          </w:p>
          <w:p w14:paraId="12F83B2A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增減數</w:t>
            </w:r>
          </w:p>
          <w:p w14:paraId="5802876F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(</w:t>
            </w:r>
            <w:r>
              <w:rPr>
                <w:rFonts w:ascii="Times New Roman" w:eastAsia="標楷體"/>
                <w:sz w:val="20"/>
              </w:rPr>
              <w:t>件、人</w:t>
            </w:r>
            <w:r>
              <w:rPr>
                <w:rFonts w:ascii="Times New Roman" w:eastAsia="標楷體"/>
                <w:sz w:val="20"/>
              </w:rPr>
              <w:t>)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128A9B" w14:textId="77777777" w:rsid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-31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5C61FC" w14:textId="77777777" w:rsid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-23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27B5D3" w14:textId="77777777" w:rsid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7718C0" w14:textId="77777777" w:rsidR="00DE44D0" w:rsidRP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-9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FD40F5" w14:textId="77777777" w:rsidR="00DE44D0" w:rsidRP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-17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B1F495" w14:textId="77777777" w:rsidR="00DE44D0" w:rsidRP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-13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00E273" w14:textId="77777777" w:rsidR="00DE44D0" w:rsidRP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C4C63" w14:textId="77777777" w:rsidR="00DE44D0" w:rsidRP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0B606A" w14:textId="77777777" w:rsidR="00DE44D0" w:rsidRP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7E6BF1" w14:textId="77777777" w:rsidR="00DE44D0" w:rsidRPr="00DE44D0" w:rsidRDefault="007F0932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3</w:t>
            </w:r>
          </w:p>
        </w:tc>
      </w:tr>
      <w:tr w:rsidR="00B36C32" w:rsidRPr="00C9000F" w14:paraId="67AC4127" w14:textId="77777777" w:rsidTr="00E606E2">
        <w:trPr>
          <w:trHeight w:val="510"/>
          <w:jc w:val="center"/>
        </w:trPr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62CE62" w14:textId="77777777" w:rsidR="00EA375C" w:rsidRDefault="00EA375C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both"/>
              <w:rPr>
                <w:rFonts w:ascii="Times New Roman" w:eastAsia="標楷體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46E5A" w14:textId="77777777" w:rsidR="00B12901" w:rsidRDefault="00B36C32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較上年</w:t>
            </w:r>
          </w:p>
          <w:p w14:paraId="015A4A24" w14:textId="77777777" w:rsidR="00EA375C" w:rsidRDefault="00EA375C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增減率</w:t>
            </w:r>
          </w:p>
          <w:p w14:paraId="7FDAF994" w14:textId="77777777" w:rsidR="00EA375C" w:rsidRDefault="00EA375C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(%)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A58CF2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-18.79</w:t>
            </w:r>
          </w:p>
        </w:tc>
        <w:tc>
          <w:tcPr>
            <w:tcW w:w="837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001CC768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-13.14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1A89B1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-15.56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212BE2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-19.15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9D6A93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-32.08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0E4B6A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-23.64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6FFC53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-57.14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2FB553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-57.14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4BFB56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color w:val="000000"/>
                <w:sz w:val="20"/>
              </w:rPr>
            </w:pPr>
            <w:r>
              <w:rPr>
                <w:rFonts w:ascii="Times New Roman" w:hint="eastAsia"/>
                <w:color w:val="000000"/>
                <w:sz w:val="20"/>
              </w:rPr>
              <w:t>-5.00</w:t>
            </w:r>
          </w:p>
        </w:tc>
        <w:tc>
          <w:tcPr>
            <w:tcW w:w="83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F5BEF9" w14:textId="77777777" w:rsidR="00EA375C" w:rsidRDefault="00926393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color w:val="000000"/>
                <w:sz w:val="20"/>
              </w:rPr>
            </w:pPr>
            <w:r>
              <w:rPr>
                <w:rFonts w:ascii="Times New Roman" w:hint="eastAsia"/>
                <w:color w:val="000000"/>
                <w:sz w:val="20"/>
              </w:rPr>
              <w:t>4.55</w:t>
            </w:r>
          </w:p>
        </w:tc>
      </w:tr>
      <w:tr w:rsidR="00DE44D0" w:rsidRPr="00C9000F" w14:paraId="09F0B9B4" w14:textId="77777777" w:rsidTr="00A06759">
        <w:trPr>
          <w:trHeight w:val="510"/>
          <w:jc w:val="center"/>
        </w:trPr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4C682F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both"/>
              <w:rPr>
                <w:rFonts w:ascii="Times New Roman" w:eastAsia="標楷體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A5F2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較</w:t>
            </w:r>
            <w:r>
              <w:rPr>
                <w:rFonts w:ascii="Times New Roman" w:eastAsia="標楷體" w:hint="eastAsia"/>
                <w:sz w:val="20"/>
              </w:rPr>
              <w:t>108</w:t>
            </w:r>
            <w:r>
              <w:rPr>
                <w:rFonts w:ascii="Times New Roman" w:eastAsia="標楷體" w:hint="eastAsia"/>
                <w:sz w:val="20"/>
              </w:rPr>
              <w:t>年</w:t>
            </w:r>
          </w:p>
          <w:p w14:paraId="26FC0AB5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增減數</w:t>
            </w:r>
          </w:p>
          <w:p w14:paraId="2E339AC5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(</w:t>
            </w:r>
            <w:r>
              <w:rPr>
                <w:rFonts w:ascii="Times New Roman" w:eastAsia="標楷體"/>
                <w:sz w:val="20"/>
              </w:rPr>
              <w:t>件、人</w:t>
            </w:r>
            <w:r>
              <w:rPr>
                <w:rFonts w:ascii="Times New Roman" w:eastAsia="標楷體"/>
                <w:sz w:val="20"/>
              </w:rPr>
              <w:t>)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C54951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9A626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-13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BE9357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73CBB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-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51C0C1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-9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5C7864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-18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836AB8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A1FF3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9C4AB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color w:val="000000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12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8A9131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color w:val="000000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3</w:t>
            </w:r>
          </w:p>
        </w:tc>
      </w:tr>
      <w:tr w:rsidR="00DE44D0" w:rsidRPr="00C9000F" w14:paraId="6125E6A1" w14:textId="77777777" w:rsidTr="007C69CB">
        <w:trPr>
          <w:trHeight w:val="510"/>
          <w:jc w:val="center"/>
        </w:trPr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10EB01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both"/>
              <w:rPr>
                <w:rFonts w:ascii="Times New Roman" w:eastAsia="標楷體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4838A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較</w:t>
            </w:r>
            <w:r>
              <w:rPr>
                <w:rFonts w:ascii="Times New Roman" w:eastAsia="標楷體" w:hint="eastAsia"/>
                <w:sz w:val="20"/>
              </w:rPr>
              <w:t>108</w:t>
            </w:r>
            <w:r>
              <w:rPr>
                <w:rFonts w:ascii="Times New Roman" w:eastAsia="標楷體" w:hint="eastAsia"/>
                <w:sz w:val="20"/>
              </w:rPr>
              <w:t>年</w:t>
            </w:r>
          </w:p>
          <w:p w14:paraId="0D0740D8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增減率</w:t>
            </w:r>
          </w:p>
          <w:p w14:paraId="6A4F4DBF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(%)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6689D3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9.8</w:t>
            </w:r>
            <w:r>
              <w:rPr>
                <w:rFonts w:ascii="Times New Roman" w:eastAsia="標楷體" w:hint="eastAsia"/>
                <w:sz w:val="20"/>
              </w:rPr>
              <w:t>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C26402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-7.8</w:t>
            </w:r>
            <w:r>
              <w:rPr>
                <w:rFonts w:ascii="Times New Roman" w:eastAsia="標楷體" w:hint="eastAsia"/>
                <w:sz w:val="20"/>
              </w:rPr>
              <w:t>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835A0D" w14:textId="77777777" w:rsid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22.58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2567A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-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5C512C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-20</w:t>
            </w:r>
            <w:r>
              <w:rPr>
                <w:rFonts w:ascii="Times New Roman" w:eastAsia="標楷體" w:hint="eastAsia"/>
                <w:sz w:val="20"/>
              </w:rPr>
              <w:t>.00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2F070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-30</w:t>
            </w:r>
            <w:r>
              <w:rPr>
                <w:rFonts w:ascii="Times New Roman" w:eastAsia="標楷體" w:hint="eastAsia"/>
                <w:sz w:val="20"/>
              </w:rPr>
              <w:t>.00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EE97EE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200</w:t>
            </w:r>
            <w:r>
              <w:rPr>
                <w:rFonts w:ascii="Times New Roman" w:eastAsia="標楷體" w:hint="eastAsia"/>
                <w:sz w:val="20"/>
              </w:rPr>
              <w:t>.00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477BD9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200</w:t>
            </w:r>
            <w:r>
              <w:rPr>
                <w:rFonts w:ascii="Times New Roman" w:eastAsia="標楷體" w:hint="eastAsia"/>
                <w:sz w:val="20"/>
              </w:rPr>
              <w:t>.00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6718D6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26.6</w:t>
            </w:r>
            <w:r>
              <w:rPr>
                <w:rFonts w:ascii="Times New Roman" w:eastAsia="標楷體" w:hint="eastAsia"/>
                <w:sz w:val="20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309DE4" w14:textId="77777777" w:rsidR="00DE44D0" w:rsidRPr="00DE44D0" w:rsidRDefault="00DE44D0" w:rsidP="00DE44D0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 w:rsidRPr="00DE44D0">
              <w:rPr>
                <w:rFonts w:ascii="Times New Roman" w:eastAsia="標楷體" w:hint="eastAsia"/>
                <w:sz w:val="20"/>
              </w:rPr>
              <w:t>4.5</w:t>
            </w:r>
            <w:r>
              <w:rPr>
                <w:rFonts w:ascii="Times New Roman" w:eastAsia="標楷體" w:hint="eastAsia"/>
                <w:sz w:val="20"/>
              </w:rPr>
              <w:t>5</w:t>
            </w:r>
          </w:p>
        </w:tc>
      </w:tr>
      <w:tr w:rsidR="00B12901" w:rsidRPr="00C9000F" w14:paraId="1A7864BD" w14:textId="77777777" w:rsidTr="00E606E2">
        <w:trPr>
          <w:trHeight w:val="510"/>
          <w:jc w:val="center"/>
        </w:trPr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0D8E2D" w14:textId="77777777" w:rsidR="00B12901" w:rsidRDefault="00B12901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both"/>
              <w:rPr>
                <w:rFonts w:ascii="Times New Roman" w:eastAsia="標楷體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40619" w14:textId="77777777" w:rsidR="00B12901" w:rsidRDefault="00B12901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各類</w:t>
            </w:r>
          </w:p>
          <w:p w14:paraId="083ADE4D" w14:textId="77777777" w:rsidR="00B12901" w:rsidRDefault="00B12901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結構比</w:t>
            </w:r>
          </w:p>
          <w:p w14:paraId="556EF50E" w14:textId="77777777" w:rsidR="00B12901" w:rsidRDefault="00B12901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(%)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BC060F" w14:textId="77777777" w:rsidR="00B12901" w:rsidRDefault="00B12901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100.00</w:t>
            </w:r>
          </w:p>
        </w:tc>
        <w:tc>
          <w:tcPr>
            <w:tcW w:w="837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74413D78" w14:textId="77777777" w:rsidR="00B12901" w:rsidRDefault="00B12901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100.00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E02480" w14:textId="77777777" w:rsidR="00B12901" w:rsidRDefault="00B12901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 w:hint="eastAsia"/>
                <w:sz w:val="20"/>
              </w:rPr>
              <w:t>2</w:t>
            </w:r>
            <w:r w:rsidR="007F0932">
              <w:rPr>
                <w:rFonts w:ascii="Times New Roman" w:eastAsia="標楷體" w:hint="eastAsia"/>
                <w:sz w:val="20"/>
              </w:rPr>
              <w:t>8.36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E4F861" w14:textId="77777777" w:rsidR="00B12901" w:rsidRDefault="00B12901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2</w:t>
            </w:r>
            <w:r w:rsidR="007F0932">
              <w:rPr>
                <w:rFonts w:ascii="Times New Roman" w:eastAsia="標楷體" w:hint="eastAsia"/>
                <w:color w:val="000000"/>
                <w:sz w:val="20"/>
              </w:rPr>
              <w:t>5</w:t>
            </w:r>
            <w:r>
              <w:rPr>
                <w:rFonts w:ascii="Times New Roman" w:eastAsia="標楷體" w:hint="eastAsia"/>
                <w:color w:val="000000"/>
                <w:sz w:val="20"/>
              </w:rPr>
              <w:t>.</w:t>
            </w:r>
            <w:r w:rsidR="007F0932">
              <w:rPr>
                <w:rFonts w:ascii="Times New Roman" w:eastAsia="標楷體" w:hint="eastAsia"/>
                <w:color w:val="000000"/>
                <w:sz w:val="20"/>
              </w:rPr>
              <w:t>00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9455B" w14:textId="54528555" w:rsidR="00B12901" w:rsidRDefault="007F0932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26</w:t>
            </w:r>
            <w:r w:rsidR="00B12901">
              <w:rPr>
                <w:rFonts w:ascii="Times New Roman" w:eastAsia="標楷體" w:hint="eastAsia"/>
                <w:color w:val="000000"/>
                <w:sz w:val="20"/>
              </w:rPr>
              <w:t>.</w:t>
            </w:r>
            <w:r>
              <w:rPr>
                <w:rFonts w:ascii="Times New Roman" w:eastAsia="標楷體" w:hint="eastAsia"/>
                <w:color w:val="000000"/>
                <w:sz w:val="20"/>
              </w:rPr>
              <w:t>8</w:t>
            </w:r>
            <w:r w:rsidR="00BF7637">
              <w:rPr>
                <w:rFonts w:ascii="Times New Roman" w:eastAsia="標楷體" w:hint="eastAsia"/>
                <w:color w:val="000000"/>
                <w:sz w:val="20"/>
              </w:rPr>
              <w:t>6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867CAA" w14:textId="77777777" w:rsidR="00B12901" w:rsidRDefault="007F0932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27</w:t>
            </w:r>
            <w:r w:rsidR="00B12901">
              <w:rPr>
                <w:rFonts w:ascii="Times New Roman" w:eastAsia="標楷體" w:hint="eastAsia"/>
                <w:color w:val="000000"/>
                <w:sz w:val="20"/>
              </w:rPr>
              <w:t>.</w:t>
            </w:r>
            <w:r>
              <w:rPr>
                <w:rFonts w:ascii="Times New Roman" w:eastAsia="標楷體" w:hint="eastAsia"/>
                <w:color w:val="000000"/>
                <w:sz w:val="20"/>
              </w:rPr>
              <w:t>6</w:t>
            </w:r>
            <w:r w:rsidR="00B12901">
              <w:rPr>
                <w:rFonts w:ascii="Times New Roman" w:eastAsia="標楷體" w:hint="eastAsia"/>
                <w:color w:val="000000"/>
                <w:sz w:val="20"/>
              </w:rPr>
              <w:t>3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6976FA" w14:textId="77777777" w:rsidR="00B12901" w:rsidRDefault="007F0932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2</w:t>
            </w:r>
            <w:r w:rsidR="00B12901">
              <w:rPr>
                <w:rFonts w:ascii="Times New Roman" w:eastAsia="標楷體" w:hint="eastAsia"/>
                <w:color w:val="000000"/>
                <w:sz w:val="20"/>
              </w:rPr>
              <w:t>.24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0619E8" w14:textId="77777777" w:rsidR="00B12901" w:rsidRDefault="007F0932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ascii="Times New Roman" w:eastAsia="標楷體" w:hint="eastAsia"/>
                <w:color w:val="000000"/>
                <w:sz w:val="20"/>
              </w:rPr>
              <w:t>1.97</w:t>
            </w: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C9EE4" w14:textId="77777777" w:rsidR="00B12901" w:rsidRDefault="007F0932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color w:val="000000"/>
                <w:sz w:val="20"/>
              </w:rPr>
            </w:pPr>
            <w:r>
              <w:rPr>
                <w:rFonts w:ascii="Times New Roman" w:hint="eastAsia"/>
                <w:color w:val="000000"/>
                <w:sz w:val="20"/>
              </w:rPr>
              <w:t>42</w:t>
            </w:r>
            <w:r w:rsidR="00B12901">
              <w:rPr>
                <w:rFonts w:ascii="Times New Roman" w:hint="eastAsia"/>
                <w:color w:val="000000"/>
                <w:sz w:val="20"/>
              </w:rPr>
              <w:t>.</w:t>
            </w:r>
            <w:r>
              <w:rPr>
                <w:rFonts w:ascii="Times New Roman" w:hint="eastAsia"/>
                <w:color w:val="000000"/>
                <w:sz w:val="20"/>
              </w:rPr>
              <w:t>54</w:t>
            </w:r>
          </w:p>
        </w:tc>
        <w:tc>
          <w:tcPr>
            <w:tcW w:w="83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0860DA" w14:textId="77777777" w:rsidR="00B12901" w:rsidRDefault="007F0932" w:rsidP="00E606E2">
            <w:pPr>
              <w:pStyle w:val="1"/>
              <w:tabs>
                <w:tab w:val="clear" w:pos="1418"/>
                <w:tab w:val="left" w:pos="1408"/>
              </w:tabs>
              <w:spacing w:line="360" w:lineRule="exact"/>
              <w:ind w:left="0" w:right="0" w:firstLine="0"/>
              <w:jc w:val="right"/>
              <w:rPr>
                <w:rFonts w:ascii="Times New Roman"/>
                <w:color w:val="000000"/>
                <w:sz w:val="20"/>
              </w:rPr>
            </w:pPr>
            <w:r>
              <w:rPr>
                <w:rFonts w:ascii="Times New Roman" w:hint="eastAsia"/>
                <w:color w:val="000000"/>
                <w:sz w:val="20"/>
              </w:rPr>
              <w:t>45</w:t>
            </w:r>
            <w:r w:rsidR="00B12901">
              <w:rPr>
                <w:rFonts w:ascii="Times New Roman" w:hint="eastAsia"/>
                <w:color w:val="000000"/>
                <w:sz w:val="20"/>
              </w:rPr>
              <w:t>.</w:t>
            </w:r>
            <w:r>
              <w:rPr>
                <w:rFonts w:ascii="Times New Roman" w:hint="eastAsia"/>
                <w:color w:val="000000"/>
                <w:sz w:val="20"/>
              </w:rPr>
              <w:t>39</w:t>
            </w:r>
          </w:p>
        </w:tc>
      </w:tr>
      <w:tr w:rsidR="00B36C32" w:rsidRPr="00C9000F" w14:paraId="5690DE60" w14:textId="77777777">
        <w:trPr>
          <w:trHeight w:val="227"/>
          <w:jc w:val="center"/>
        </w:trPr>
        <w:tc>
          <w:tcPr>
            <w:tcW w:w="9851" w:type="dxa"/>
            <w:gridSpan w:val="12"/>
            <w:tcBorders>
              <w:top w:val="single" w:sz="12" w:space="0" w:color="auto"/>
            </w:tcBorders>
            <w:shd w:val="clear" w:color="auto" w:fill="auto"/>
          </w:tcPr>
          <w:p w14:paraId="17BD5C76" w14:textId="77777777" w:rsidR="00B36C32" w:rsidRDefault="00B36C32">
            <w:pPr>
              <w:pStyle w:val="1"/>
              <w:tabs>
                <w:tab w:val="clear" w:pos="1418"/>
                <w:tab w:val="left" w:pos="1408"/>
              </w:tabs>
              <w:spacing w:line="300" w:lineRule="exact"/>
              <w:ind w:leftChars="-50" w:left="-120" w:right="0" w:firstLine="0"/>
              <w:jc w:val="both"/>
              <w:rPr>
                <w:rFonts w:ascii="Times New Roman" w:eastAsia="標楷體"/>
                <w:sz w:val="20"/>
              </w:rPr>
            </w:pPr>
            <w:r>
              <w:rPr>
                <w:rFonts w:ascii="Times New Roman" w:eastAsia="標楷體"/>
                <w:sz w:val="20"/>
              </w:rPr>
              <w:t>註：本表資料來源：</w:t>
            </w:r>
            <w:r>
              <w:rPr>
                <w:rFonts w:ascii="Times New Roman" w:eastAsia="標楷體" w:hint="eastAsia"/>
                <w:sz w:val="20"/>
              </w:rPr>
              <w:t>新竹市警察局刑事警察大隊</w:t>
            </w:r>
            <w:r>
              <w:rPr>
                <w:rFonts w:ascii="Times New Roman" w:eastAsia="標楷體"/>
                <w:sz w:val="20"/>
              </w:rPr>
              <w:t>。</w:t>
            </w:r>
          </w:p>
        </w:tc>
      </w:tr>
    </w:tbl>
    <w:p w14:paraId="0EAFFBF8" w14:textId="77777777" w:rsidR="005415DE" w:rsidRPr="0013484F" w:rsidRDefault="005415DE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10620C93" w14:textId="77777777" w:rsidR="005415DE" w:rsidRDefault="005415DE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1C890EB7" w14:textId="77777777" w:rsidR="005415DE" w:rsidRDefault="005415DE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51063582" w14:textId="77777777" w:rsidR="008B4A50" w:rsidRDefault="008B4A50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763F8A73" w14:textId="77777777" w:rsidR="008B4A50" w:rsidRDefault="008B4A50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7EAF4FE4" w14:textId="77777777" w:rsidR="008B4A50" w:rsidRDefault="008B4A50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2698D03F" w14:textId="77777777" w:rsidR="008B4A50" w:rsidRDefault="008B4A50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4F79C273" w14:textId="77777777" w:rsidR="008B4A50" w:rsidRDefault="008B4A50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0D258D26" w14:textId="77777777" w:rsidR="008B4A50" w:rsidRDefault="008B4A50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74A49656" w14:textId="77777777" w:rsidR="008B4A50" w:rsidRDefault="008B4A50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69284F89" w14:textId="77777777" w:rsidR="005415DE" w:rsidRPr="005415DE" w:rsidRDefault="005415DE" w:rsidP="00163736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</w:p>
    <w:p w14:paraId="4A8022FF" w14:textId="77777777" w:rsidR="005740FB" w:rsidRDefault="005740FB" w:rsidP="007F2688">
      <w:pPr>
        <w:tabs>
          <w:tab w:val="left" w:pos="7920"/>
        </w:tabs>
        <w:spacing w:line="0" w:lineRule="atLeast"/>
        <w:rPr>
          <w:rFonts w:ascii="標楷體" w:eastAsia="標楷體" w:hAnsi="標楷體"/>
          <w:sz w:val="18"/>
          <w:szCs w:val="18"/>
        </w:rPr>
      </w:pPr>
    </w:p>
    <w:p w14:paraId="30CB5D84" w14:textId="77777777" w:rsidR="007F2688" w:rsidRDefault="007F2688" w:rsidP="007F2688">
      <w:pPr>
        <w:tabs>
          <w:tab w:val="left" w:pos="7920"/>
        </w:tabs>
        <w:spacing w:line="0" w:lineRule="atLeast"/>
        <w:rPr>
          <w:rFonts w:ascii="標楷體" w:eastAsia="標楷體" w:hAnsi="標楷體"/>
          <w:sz w:val="18"/>
          <w:szCs w:val="18"/>
        </w:rPr>
      </w:pPr>
    </w:p>
    <w:p w14:paraId="04CF525F" w14:textId="77777777" w:rsidR="00D12EA8" w:rsidRPr="00D12EA8" w:rsidRDefault="000E641C" w:rsidP="00D12EA8">
      <w:pPr>
        <w:tabs>
          <w:tab w:val="left" w:pos="7920"/>
        </w:tabs>
        <w:spacing w:line="0" w:lineRule="atLeas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◆資料刊登於</w:t>
      </w:r>
      <w:hyperlink r:id="rId10" w:history="1">
        <w:r w:rsidR="008B4A50" w:rsidRPr="00CC5F74">
          <w:rPr>
            <w:rStyle w:val="a6"/>
            <w:rFonts w:ascii="標楷體" w:eastAsia="標楷體" w:hAnsi="標楷體"/>
            <w:sz w:val="18"/>
            <w:szCs w:val="18"/>
          </w:rPr>
          <w:t>http</w:t>
        </w:r>
        <w:r w:rsidR="008B4A50" w:rsidRPr="00CC5F74">
          <w:rPr>
            <w:rStyle w:val="a6"/>
            <w:rFonts w:ascii="標楷體" w:eastAsia="標楷體" w:hAnsi="標楷體" w:hint="eastAsia"/>
            <w:sz w:val="18"/>
            <w:szCs w:val="18"/>
          </w:rPr>
          <w:t>s</w:t>
        </w:r>
        <w:r w:rsidR="008B4A50" w:rsidRPr="00CC5F74">
          <w:rPr>
            <w:rStyle w:val="a6"/>
            <w:rFonts w:ascii="標楷體" w:eastAsia="標楷體" w:hAnsi="標楷體"/>
            <w:sz w:val="18"/>
            <w:szCs w:val="18"/>
          </w:rPr>
          <w:t>://www.hccp.gov.tw/ch/index.jsp/</w:t>
        </w:r>
        <w:r w:rsidR="008B4A50" w:rsidRPr="00CC5F74">
          <w:rPr>
            <w:rStyle w:val="a6"/>
            <w:rFonts w:ascii="標楷體" w:eastAsia="標楷體" w:hAnsi="標楷體" w:hint="eastAsia"/>
            <w:sz w:val="18"/>
            <w:szCs w:val="18"/>
          </w:rPr>
          <w:t>任務與團隊/業務統計/警政統計</w:t>
        </w:r>
      </w:hyperlink>
    </w:p>
    <w:sectPr w:rsidR="00D12EA8" w:rsidRPr="00D12EA8" w:rsidSect="00AA3F8E">
      <w:footerReference w:type="even" r:id="rId11"/>
      <w:footerReference w:type="default" r:id="rId12"/>
      <w:pgSz w:w="11906" w:h="16838"/>
      <w:pgMar w:top="907" w:right="1106" w:bottom="851" w:left="90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E610B" w14:textId="77777777" w:rsidR="00321D15" w:rsidRDefault="00321D15">
      <w:r>
        <w:separator/>
      </w:r>
    </w:p>
  </w:endnote>
  <w:endnote w:type="continuationSeparator" w:id="0">
    <w:p w14:paraId="4DE435CF" w14:textId="77777777" w:rsidR="00321D15" w:rsidRDefault="00321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401B" w14:textId="77777777" w:rsidR="005B0B19" w:rsidRDefault="005B0B19" w:rsidP="00A2568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1D91A2E" w14:textId="77777777" w:rsidR="005B0B19" w:rsidRDefault="005B0B1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36103" w14:textId="77777777" w:rsidR="005B0B19" w:rsidRDefault="005B0B19" w:rsidP="00A2568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06C1">
      <w:rPr>
        <w:rStyle w:val="a5"/>
        <w:noProof/>
      </w:rPr>
      <w:t>- 1 -</w:t>
    </w:r>
    <w:r>
      <w:rPr>
        <w:rStyle w:val="a5"/>
      </w:rPr>
      <w:fldChar w:fldCharType="end"/>
    </w:r>
  </w:p>
  <w:p w14:paraId="0C0D98B1" w14:textId="77777777" w:rsidR="005B0B19" w:rsidRDefault="005B0B1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2F168" w14:textId="77777777" w:rsidR="00321D15" w:rsidRDefault="00321D15">
      <w:r>
        <w:separator/>
      </w:r>
    </w:p>
  </w:footnote>
  <w:footnote w:type="continuationSeparator" w:id="0">
    <w:p w14:paraId="5BB206E6" w14:textId="77777777" w:rsidR="00321D15" w:rsidRDefault="00321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802061C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876815647" o:spid="_x0000_i1025" type="#_x0000_t75" style="width:9pt;height:9pt;visibility:visible;mso-wrap-style:square">
            <v:imagedata r:id="rId1" o:title=""/>
          </v:shape>
        </w:pict>
      </mc:Choice>
      <mc:Fallback>
        <w:drawing>
          <wp:inline distT="0" distB="0" distL="0" distR="0" wp14:anchorId="17C73FCB">
            <wp:extent cx="114300" cy="114300"/>
            <wp:effectExtent l="0" t="0" r="0" b="0"/>
            <wp:docPr id="876815647" name="圖片 876815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237B5056"/>
    <w:multiLevelType w:val="hybridMultilevel"/>
    <w:tmpl w:val="E914303A"/>
    <w:lvl w:ilvl="0" w:tplc="9DC4E816">
      <w:start w:val="1"/>
      <w:numFmt w:val="bullet"/>
      <w:lvlText w:val=""/>
      <w:lvlPicBulletId w:val="0"/>
      <w:lvlJc w:val="left"/>
      <w:pPr>
        <w:tabs>
          <w:tab w:val="num" w:pos="764"/>
        </w:tabs>
        <w:ind w:left="764" w:hanging="480"/>
      </w:pPr>
      <w:rPr>
        <w:rFonts w:ascii="Symbol" w:hAnsi="Symbol" w:hint="default"/>
        <w:color w:val="auto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724"/>
        </w:tabs>
        <w:ind w:left="7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4"/>
        </w:tabs>
        <w:ind w:left="1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4"/>
        </w:tabs>
        <w:ind w:left="1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64"/>
        </w:tabs>
        <w:ind w:left="2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44"/>
        </w:tabs>
        <w:ind w:left="2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4"/>
        </w:tabs>
        <w:ind w:left="3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4"/>
        </w:tabs>
        <w:ind w:left="3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4"/>
        </w:tabs>
        <w:ind w:left="4084" w:hanging="480"/>
      </w:pPr>
      <w:rPr>
        <w:rFonts w:ascii="Wingdings" w:hAnsi="Wingdings" w:hint="default"/>
      </w:rPr>
    </w:lvl>
  </w:abstractNum>
  <w:abstractNum w:abstractNumId="1" w15:restartNumberingAfterBreak="0">
    <w:nsid w:val="3B0B4684"/>
    <w:multiLevelType w:val="hybridMultilevel"/>
    <w:tmpl w:val="00504B6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38853180">
    <w:abstractNumId w:val="0"/>
  </w:num>
  <w:num w:numId="2" w16cid:durableId="1181093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058"/>
    <w:rsid w:val="00030F04"/>
    <w:rsid w:val="00036A8B"/>
    <w:rsid w:val="00050EE1"/>
    <w:rsid w:val="00055F81"/>
    <w:rsid w:val="00094311"/>
    <w:rsid w:val="000A08A1"/>
    <w:rsid w:val="000A5BA9"/>
    <w:rsid w:val="000B3F8E"/>
    <w:rsid w:val="000B7151"/>
    <w:rsid w:val="000D2910"/>
    <w:rsid w:val="000E3868"/>
    <w:rsid w:val="000E641C"/>
    <w:rsid w:val="000E6D8B"/>
    <w:rsid w:val="00107F5F"/>
    <w:rsid w:val="00117BAC"/>
    <w:rsid w:val="0013484F"/>
    <w:rsid w:val="001370C2"/>
    <w:rsid w:val="001509C1"/>
    <w:rsid w:val="00155D06"/>
    <w:rsid w:val="001579CD"/>
    <w:rsid w:val="00163736"/>
    <w:rsid w:val="001640A7"/>
    <w:rsid w:val="00171C53"/>
    <w:rsid w:val="00175C83"/>
    <w:rsid w:val="00191C40"/>
    <w:rsid w:val="00193F90"/>
    <w:rsid w:val="001A02D3"/>
    <w:rsid w:val="001A02F1"/>
    <w:rsid w:val="001C5076"/>
    <w:rsid w:val="001E2C9A"/>
    <w:rsid w:val="001E5F58"/>
    <w:rsid w:val="001F2F0B"/>
    <w:rsid w:val="001F4365"/>
    <w:rsid w:val="0021140A"/>
    <w:rsid w:val="00225707"/>
    <w:rsid w:val="00226959"/>
    <w:rsid w:val="00233437"/>
    <w:rsid w:val="00245FFA"/>
    <w:rsid w:val="00247DAC"/>
    <w:rsid w:val="00247E9E"/>
    <w:rsid w:val="002751D1"/>
    <w:rsid w:val="002A35C5"/>
    <w:rsid w:val="002A43B0"/>
    <w:rsid w:val="002B6865"/>
    <w:rsid w:val="002B6FD4"/>
    <w:rsid w:val="002F095F"/>
    <w:rsid w:val="00305674"/>
    <w:rsid w:val="00307EBB"/>
    <w:rsid w:val="00321D15"/>
    <w:rsid w:val="0032587D"/>
    <w:rsid w:val="00325D6E"/>
    <w:rsid w:val="00332B10"/>
    <w:rsid w:val="0034082B"/>
    <w:rsid w:val="00346E1B"/>
    <w:rsid w:val="003602DD"/>
    <w:rsid w:val="00363F30"/>
    <w:rsid w:val="00371417"/>
    <w:rsid w:val="00373DF7"/>
    <w:rsid w:val="00391638"/>
    <w:rsid w:val="003929C8"/>
    <w:rsid w:val="003A722A"/>
    <w:rsid w:val="003B3648"/>
    <w:rsid w:val="003B690F"/>
    <w:rsid w:val="003C0CA4"/>
    <w:rsid w:val="003F3F4A"/>
    <w:rsid w:val="003F53A8"/>
    <w:rsid w:val="003F5965"/>
    <w:rsid w:val="00401D5E"/>
    <w:rsid w:val="00404712"/>
    <w:rsid w:val="00410401"/>
    <w:rsid w:val="00411465"/>
    <w:rsid w:val="00411E5A"/>
    <w:rsid w:val="004250DC"/>
    <w:rsid w:val="00435182"/>
    <w:rsid w:val="00443F6F"/>
    <w:rsid w:val="00444335"/>
    <w:rsid w:val="00482EF9"/>
    <w:rsid w:val="00496E6E"/>
    <w:rsid w:val="004B65A4"/>
    <w:rsid w:val="004B7851"/>
    <w:rsid w:val="004C7021"/>
    <w:rsid w:val="004D356B"/>
    <w:rsid w:val="004D4ADE"/>
    <w:rsid w:val="004D55BA"/>
    <w:rsid w:val="004D7861"/>
    <w:rsid w:val="004E0B21"/>
    <w:rsid w:val="0050437A"/>
    <w:rsid w:val="0050451A"/>
    <w:rsid w:val="0050756E"/>
    <w:rsid w:val="005113DE"/>
    <w:rsid w:val="0052050D"/>
    <w:rsid w:val="00521707"/>
    <w:rsid w:val="00527B44"/>
    <w:rsid w:val="00537079"/>
    <w:rsid w:val="00540811"/>
    <w:rsid w:val="00540A41"/>
    <w:rsid w:val="005415DE"/>
    <w:rsid w:val="00542864"/>
    <w:rsid w:val="00552936"/>
    <w:rsid w:val="00564C8F"/>
    <w:rsid w:val="00564D45"/>
    <w:rsid w:val="0056508F"/>
    <w:rsid w:val="005740FB"/>
    <w:rsid w:val="00575435"/>
    <w:rsid w:val="00595056"/>
    <w:rsid w:val="00595AFA"/>
    <w:rsid w:val="005A2737"/>
    <w:rsid w:val="005A4885"/>
    <w:rsid w:val="005A77AF"/>
    <w:rsid w:val="005B0B19"/>
    <w:rsid w:val="005B64BA"/>
    <w:rsid w:val="005C49CD"/>
    <w:rsid w:val="005C771E"/>
    <w:rsid w:val="005D0A12"/>
    <w:rsid w:val="005D3862"/>
    <w:rsid w:val="005E0DFB"/>
    <w:rsid w:val="00603D9C"/>
    <w:rsid w:val="006367FF"/>
    <w:rsid w:val="00651D8B"/>
    <w:rsid w:val="006538B2"/>
    <w:rsid w:val="00665A70"/>
    <w:rsid w:val="00667F6C"/>
    <w:rsid w:val="006A0B13"/>
    <w:rsid w:val="006A14C2"/>
    <w:rsid w:val="006A4DA2"/>
    <w:rsid w:val="006A516B"/>
    <w:rsid w:val="006B0EFD"/>
    <w:rsid w:val="006B4259"/>
    <w:rsid w:val="006C668D"/>
    <w:rsid w:val="006E0C90"/>
    <w:rsid w:val="00710E94"/>
    <w:rsid w:val="00713E31"/>
    <w:rsid w:val="00713E6D"/>
    <w:rsid w:val="00715D61"/>
    <w:rsid w:val="00725AD4"/>
    <w:rsid w:val="00732901"/>
    <w:rsid w:val="00734817"/>
    <w:rsid w:val="00747E88"/>
    <w:rsid w:val="00753EF8"/>
    <w:rsid w:val="007603F3"/>
    <w:rsid w:val="00760F27"/>
    <w:rsid w:val="0078569F"/>
    <w:rsid w:val="007938AC"/>
    <w:rsid w:val="007B6690"/>
    <w:rsid w:val="007E6249"/>
    <w:rsid w:val="007F0932"/>
    <w:rsid w:val="007F2688"/>
    <w:rsid w:val="007F432F"/>
    <w:rsid w:val="00803FE1"/>
    <w:rsid w:val="00822ED9"/>
    <w:rsid w:val="00835D11"/>
    <w:rsid w:val="0084008B"/>
    <w:rsid w:val="00840533"/>
    <w:rsid w:val="00862039"/>
    <w:rsid w:val="0088438F"/>
    <w:rsid w:val="00895EBD"/>
    <w:rsid w:val="008A2443"/>
    <w:rsid w:val="008B4A50"/>
    <w:rsid w:val="008B7F3A"/>
    <w:rsid w:val="008C7CAF"/>
    <w:rsid w:val="008D64DF"/>
    <w:rsid w:val="008F6BA9"/>
    <w:rsid w:val="00902193"/>
    <w:rsid w:val="00904B54"/>
    <w:rsid w:val="00921531"/>
    <w:rsid w:val="00924B18"/>
    <w:rsid w:val="009259D9"/>
    <w:rsid w:val="00926393"/>
    <w:rsid w:val="00926425"/>
    <w:rsid w:val="009311AB"/>
    <w:rsid w:val="00942AF5"/>
    <w:rsid w:val="00944775"/>
    <w:rsid w:val="00945642"/>
    <w:rsid w:val="00954487"/>
    <w:rsid w:val="00955B06"/>
    <w:rsid w:val="00960E59"/>
    <w:rsid w:val="0097103E"/>
    <w:rsid w:val="009D7CC8"/>
    <w:rsid w:val="009F0448"/>
    <w:rsid w:val="00A04611"/>
    <w:rsid w:val="00A111C4"/>
    <w:rsid w:val="00A14AE0"/>
    <w:rsid w:val="00A151F8"/>
    <w:rsid w:val="00A21B22"/>
    <w:rsid w:val="00A25688"/>
    <w:rsid w:val="00A306C1"/>
    <w:rsid w:val="00A45058"/>
    <w:rsid w:val="00A464C4"/>
    <w:rsid w:val="00A5025F"/>
    <w:rsid w:val="00A57764"/>
    <w:rsid w:val="00A96523"/>
    <w:rsid w:val="00AA3F8E"/>
    <w:rsid w:val="00AB25DA"/>
    <w:rsid w:val="00AC63D4"/>
    <w:rsid w:val="00AD0AF5"/>
    <w:rsid w:val="00AD6AA9"/>
    <w:rsid w:val="00AE5553"/>
    <w:rsid w:val="00AF6179"/>
    <w:rsid w:val="00B02970"/>
    <w:rsid w:val="00B12901"/>
    <w:rsid w:val="00B27CF1"/>
    <w:rsid w:val="00B301C4"/>
    <w:rsid w:val="00B311E6"/>
    <w:rsid w:val="00B33F11"/>
    <w:rsid w:val="00B36C32"/>
    <w:rsid w:val="00B61067"/>
    <w:rsid w:val="00B734AB"/>
    <w:rsid w:val="00B73726"/>
    <w:rsid w:val="00B77A91"/>
    <w:rsid w:val="00B9154A"/>
    <w:rsid w:val="00B9220E"/>
    <w:rsid w:val="00BB5CA8"/>
    <w:rsid w:val="00BB743B"/>
    <w:rsid w:val="00BC181E"/>
    <w:rsid w:val="00BF1C89"/>
    <w:rsid w:val="00BF6518"/>
    <w:rsid w:val="00BF7637"/>
    <w:rsid w:val="00C265A2"/>
    <w:rsid w:val="00C441FE"/>
    <w:rsid w:val="00C45239"/>
    <w:rsid w:val="00C55FDC"/>
    <w:rsid w:val="00C9000F"/>
    <w:rsid w:val="00CB0E9C"/>
    <w:rsid w:val="00CB51CC"/>
    <w:rsid w:val="00CC7F0D"/>
    <w:rsid w:val="00CD3FD1"/>
    <w:rsid w:val="00CE09D4"/>
    <w:rsid w:val="00CF0F6D"/>
    <w:rsid w:val="00D017FD"/>
    <w:rsid w:val="00D12326"/>
    <w:rsid w:val="00D12EA8"/>
    <w:rsid w:val="00D1358C"/>
    <w:rsid w:val="00D24036"/>
    <w:rsid w:val="00D25066"/>
    <w:rsid w:val="00D3779B"/>
    <w:rsid w:val="00D519B8"/>
    <w:rsid w:val="00D549F1"/>
    <w:rsid w:val="00D75B59"/>
    <w:rsid w:val="00DA12BF"/>
    <w:rsid w:val="00DA1527"/>
    <w:rsid w:val="00DA39A7"/>
    <w:rsid w:val="00DB58AF"/>
    <w:rsid w:val="00DD1AA6"/>
    <w:rsid w:val="00DE1F2D"/>
    <w:rsid w:val="00DE44D0"/>
    <w:rsid w:val="00DF6954"/>
    <w:rsid w:val="00E0119C"/>
    <w:rsid w:val="00E16B51"/>
    <w:rsid w:val="00E232EA"/>
    <w:rsid w:val="00E3096C"/>
    <w:rsid w:val="00E32DF0"/>
    <w:rsid w:val="00E3727B"/>
    <w:rsid w:val="00E40A29"/>
    <w:rsid w:val="00E5059B"/>
    <w:rsid w:val="00E51CDB"/>
    <w:rsid w:val="00E606E2"/>
    <w:rsid w:val="00E6392A"/>
    <w:rsid w:val="00E65493"/>
    <w:rsid w:val="00E71D99"/>
    <w:rsid w:val="00E80F02"/>
    <w:rsid w:val="00E877CE"/>
    <w:rsid w:val="00E939E5"/>
    <w:rsid w:val="00EA083A"/>
    <w:rsid w:val="00EA375C"/>
    <w:rsid w:val="00EA7674"/>
    <w:rsid w:val="00EC48EC"/>
    <w:rsid w:val="00EC7305"/>
    <w:rsid w:val="00ED687C"/>
    <w:rsid w:val="00ED6CCF"/>
    <w:rsid w:val="00EF5E89"/>
    <w:rsid w:val="00F039AE"/>
    <w:rsid w:val="00F21DE1"/>
    <w:rsid w:val="00F234F1"/>
    <w:rsid w:val="00F52FB4"/>
    <w:rsid w:val="00F54A6B"/>
    <w:rsid w:val="00F75107"/>
    <w:rsid w:val="00F850E3"/>
    <w:rsid w:val="00FC3582"/>
    <w:rsid w:val="00FC6D49"/>
    <w:rsid w:val="00FD60DE"/>
    <w:rsid w:val="00FD6B56"/>
    <w:rsid w:val="00FD78D9"/>
    <w:rsid w:val="00FE0C3F"/>
    <w:rsid w:val="00FE7B3B"/>
    <w:rsid w:val="00FF08FE"/>
    <w:rsid w:val="00FF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E7C1A9"/>
  <w15:chartTrackingRefBased/>
  <w15:docId w15:val="{2D4DA404-C3A0-47C3-9A2D-B31E7C05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45058"/>
    <w:pPr>
      <w:jc w:val="right"/>
    </w:pPr>
  </w:style>
  <w:style w:type="paragraph" w:styleId="a4">
    <w:name w:val="footer"/>
    <w:basedOn w:val="a"/>
    <w:rsid w:val="005B0B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5B0B19"/>
  </w:style>
  <w:style w:type="character" w:styleId="a6">
    <w:name w:val="Hyperlink"/>
    <w:rsid w:val="00D12EA8"/>
    <w:rPr>
      <w:color w:val="0000FF"/>
      <w:u w:val="single"/>
    </w:rPr>
  </w:style>
  <w:style w:type="paragraph" w:styleId="a7">
    <w:name w:val="header"/>
    <w:basedOn w:val="a"/>
    <w:link w:val="a8"/>
    <w:rsid w:val="00DA3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DA39A7"/>
    <w:rPr>
      <w:kern w:val="2"/>
    </w:rPr>
  </w:style>
  <w:style w:type="paragraph" w:styleId="a9">
    <w:name w:val="Balloon Text"/>
    <w:basedOn w:val="a"/>
    <w:link w:val="aa"/>
    <w:rsid w:val="003B3648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3B364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">
    <w:name w:val="內文1"/>
    <w:rsid w:val="0013484F"/>
    <w:pPr>
      <w:tabs>
        <w:tab w:val="left" w:pos="1418"/>
        <w:tab w:val="left" w:pos="1985"/>
        <w:tab w:val="left" w:pos="8675"/>
      </w:tabs>
      <w:autoSpaceDE w:val="0"/>
      <w:autoSpaceDN w:val="0"/>
      <w:adjustRightInd w:val="0"/>
      <w:ind w:left="1440" w:right="885" w:firstLine="480"/>
    </w:pPr>
    <w:rPr>
      <w:rFonts w:ascii="新細明體"/>
      <w:noProof/>
      <w:sz w:val="24"/>
    </w:rPr>
  </w:style>
  <w:style w:type="table" w:styleId="ab">
    <w:name w:val="Table Grid"/>
    <w:basedOn w:val="a1"/>
    <w:rsid w:val="00134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rsid w:val="008B4A50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8B4A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hccp.gov.tw/ch/index.jsp/&#20219;&#21209;&#33287;&#22296;&#38538;/&#26989;&#21209;&#32113;&#35336;/&#35686;&#25919;&#32113;&#35336;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6121515525052543"/>
          <c:y val="0.18753970844645429"/>
          <c:w val="0.65129531105909055"/>
          <c:h val="0.633741232295406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6469-44C7-B995-CD1775C8644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6469-44C7-B995-CD1775C8644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6469-44C7-B995-CD1775C8644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6469-44C7-B995-CD1775C86445}"/>
              </c:ext>
            </c:extLst>
          </c:dPt>
          <c:dLbls>
            <c:dLbl>
              <c:idx val="0"/>
              <c:layout>
                <c:manualLayout>
                  <c:x val="-9.8773958802637332E-4"/>
                  <c:y val="1.3876459957166628E-2"/>
                </c:manualLayout>
              </c:layout>
              <c:numFmt formatCode="General&quot;%&quot;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6072852379938993"/>
                      <c:h val="0.2606040460817018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6469-44C7-B995-CD1775C86445}"/>
                </c:ext>
              </c:extLst>
            </c:dLbl>
            <c:dLbl>
              <c:idx val="1"/>
              <c:layout>
                <c:manualLayout>
                  <c:x val="4.3978539133378007E-2"/>
                  <c:y val="-1.877841293599675E-2"/>
                </c:manualLayout>
              </c:layout>
              <c:numFmt formatCode="General&quot;%&quot;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4399848667565197"/>
                      <c:h val="0.115304172671034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6469-44C7-B995-CD1775C86445}"/>
                </c:ext>
              </c:extLst>
            </c:dLbl>
            <c:dLbl>
              <c:idx val="2"/>
              <c:layout>
                <c:manualLayout>
                  <c:x val="8.0453287933602898E-3"/>
                  <c:y val="-2.6496580495688822E-2"/>
                </c:manualLayout>
              </c:layout>
              <c:numFmt formatCode="General&quot;%&quot;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306024922560355"/>
                      <c:h val="0.1230424432537439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6469-44C7-B995-CD1775C86445}"/>
                </c:ext>
              </c:extLst>
            </c:dLbl>
            <c:dLbl>
              <c:idx val="3"/>
              <c:layout>
                <c:manualLayout>
                  <c:x val="0.16847912345258323"/>
                  <c:y val="7.9749289427800286E-3"/>
                </c:manualLayout>
              </c:layout>
              <c:numFmt formatCode="General&quot;%&quot;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490239249784326"/>
                      <c:h val="0.1153041272525498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6469-44C7-B995-CD1775C86445}"/>
                </c:ext>
              </c:extLst>
            </c:dLbl>
            <c:numFmt formatCode="General&quot;%&quot;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spc="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工作表1!$O$14:$O$17</c:f>
              <c:strCache>
                <c:ptCount val="4"/>
                <c:pt idx="0">
                  <c:v>妨害他人身體財產</c:v>
                </c:pt>
                <c:pt idx="1">
                  <c:v>妨害安寧秩序</c:v>
                </c:pt>
                <c:pt idx="2">
                  <c:v>妨害善良風俗</c:v>
                </c:pt>
                <c:pt idx="3">
                  <c:v>妨害公務</c:v>
                </c:pt>
              </c:strCache>
            </c:strRef>
          </c:cat>
          <c:val>
            <c:numRef>
              <c:f>工作表1!$P$14:$P$17</c:f>
              <c:numCache>
                <c:formatCode>General</c:formatCode>
                <c:ptCount val="4"/>
                <c:pt idx="0">
                  <c:v>42.54</c:v>
                </c:pt>
                <c:pt idx="1">
                  <c:v>28.36</c:v>
                </c:pt>
                <c:pt idx="2">
                  <c:v>26.86</c:v>
                </c:pt>
                <c:pt idx="3">
                  <c:v>2.2400000000000002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469-44C7-B995-CD1775C86445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2</a:t>
            </a: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　新竹市近</a:t>
            </a:r>
            <a:r>
              <a:rPr lang="en-US" altLang="zh-TW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6</a:t>
            </a: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年處理違反社會秩序維護法概況</a:t>
            </a:r>
          </a:p>
        </c:rich>
      </c:tx>
      <c:layout>
        <c:manualLayout>
          <c:xMode val="edge"/>
          <c:yMode val="edge"/>
          <c:x val="0.14472286365575823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>
        <c:manualLayout>
          <c:layoutTarget val="inner"/>
          <c:xMode val="edge"/>
          <c:yMode val="edge"/>
          <c:x val="8.8471030673404616E-2"/>
          <c:y val="0.20771244707741537"/>
          <c:w val="0.81518011136062618"/>
          <c:h val="0.5788545528164446"/>
        </c:manualLayout>
      </c:layout>
      <c:barChart>
        <c:barDir val="col"/>
        <c:grouping val="clustered"/>
        <c:varyColors val="0"/>
        <c:ser>
          <c:idx val="1"/>
          <c:order val="1"/>
          <c:tx>
            <c:strRef>
              <c:f>工作表2!$G$6</c:f>
              <c:strCache>
                <c:ptCount val="1"/>
                <c:pt idx="0">
                  <c:v>妨害安寧秩序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工作表2!$E$7:$E$12</c:f>
              <c:strCache>
                <c:ptCount val="6"/>
                <c:pt idx="0">
                  <c:v>108年</c:v>
                </c:pt>
                <c:pt idx="1">
                  <c:v>109年</c:v>
                </c:pt>
                <c:pt idx="2">
                  <c:v>110年</c:v>
                </c:pt>
                <c:pt idx="3">
                  <c:v>111年</c:v>
                </c:pt>
                <c:pt idx="4">
                  <c:v>112年</c:v>
                </c:pt>
                <c:pt idx="5">
                  <c:v>113年</c:v>
                </c:pt>
              </c:strCache>
            </c:strRef>
          </c:cat>
          <c:val>
            <c:numRef>
              <c:f>工作表2!$G$7:$G$12</c:f>
              <c:numCache>
                <c:formatCode>General</c:formatCode>
                <c:ptCount val="6"/>
                <c:pt idx="0">
                  <c:v>31</c:v>
                </c:pt>
                <c:pt idx="1">
                  <c:v>56</c:v>
                </c:pt>
                <c:pt idx="2">
                  <c:v>42</c:v>
                </c:pt>
                <c:pt idx="3">
                  <c:v>42</c:v>
                </c:pt>
                <c:pt idx="4">
                  <c:v>45</c:v>
                </c:pt>
                <c:pt idx="5">
                  <c:v>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0A-4153-A8D1-A50E3E7E9012}"/>
            </c:ext>
          </c:extLst>
        </c:ser>
        <c:ser>
          <c:idx val="2"/>
          <c:order val="2"/>
          <c:tx>
            <c:strRef>
              <c:f>工作表2!$H$6</c:f>
              <c:strCache>
                <c:ptCount val="1"/>
                <c:pt idx="0">
                  <c:v>妨害善良風俗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工作表2!$E$7:$E$12</c:f>
              <c:strCache>
                <c:ptCount val="6"/>
                <c:pt idx="0">
                  <c:v>108年</c:v>
                </c:pt>
                <c:pt idx="1">
                  <c:v>109年</c:v>
                </c:pt>
                <c:pt idx="2">
                  <c:v>110年</c:v>
                </c:pt>
                <c:pt idx="3">
                  <c:v>111年</c:v>
                </c:pt>
                <c:pt idx="4">
                  <c:v>112年</c:v>
                </c:pt>
                <c:pt idx="5">
                  <c:v>113年</c:v>
                </c:pt>
              </c:strCache>
            </c:strRef>
          </c:cat>
          <c:val>
            <c:numRef>
              <c:f>工作表2!$H$7:$H$12</c:f>
              <c:numCache>
                <c:formatCode>General</c:formatCode>
                <c:ptCount val="6"/>
                <c:pt idx="0">
                  <c:v>45</c:v>
                </c:pt>
                <c:pt idx="1">
                  <c:v>37</c:v>
                </c:pt>
                <c:pt idx="2">
                  <c:v>37</c:v>
                </c:pt>
                <c:pt idx="3">
                  <c:v>15</c:v>
                </c:pt>
                <c:pt idx="4">
                  <c:v>53</c:v>
                </c:pt>
                <c:pt idx="5">
                  <c:v>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60A-4153-A8D1-A50E3E7E9012}"/>
            </c:ext>
          </c:extLst>
        </c:ser>
        <c:ser>
          <c:idx val="3"/>
          <c:order val="3"/>
          <c:tx>
            <c:strRef>
              <c:f>工作表2!$I$6</c:f>
              <c:strCache>
                <c:ptCount val="1"/>
                <c:pt idx="0">
                  <c:v>妨害公務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工作表2!$E$7:$E$12</c:f>
              <c:strCache>
                <c:ptCount val="6"/>
                <c:pt idx="0">
                  <c:v>108年</c:v>
                </c:pt>
                <c:pt idx="1">
                  <c:v>109年</c:v>
                </c:pt>
                <c:pt idx="2">
                  <c:v>110年</c:v>
                </c:pt>
                <c:pt idx="3">
                  <c:v>111年</c:v>
                </c:pt>
                <c:pt idx="4">
                  <c:v>112年</c:v>
                </c:pt>
                <c:pt idx="5">
                  <c:v>113年</c:v>
                </c:pt>
              </c:strCache>
            </c:strRef>
          </c:cat>
          <c:val>
            <c:numRef>
              <c:f>工作表2!$I$7:$I$12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4">
                  <c:v>7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60A-4153-A8D1-A50E3E7E9012}"/>
            </c:ext>
          </c:extLst>
        </c:ser>
        <c:ser>
          <c:idx val="4"/>
          <c:order val="4"/>
          <c:tx>
            <c:strRef>
              <c:f>工作表2!$J$6</c:f>
              <c:strCache>
                <c:ptCount val="1"/>
                <c:pt idx="0">
                  <c:v>妨害他人身體財產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工作表2!$E$7:$E$12</c:f>
              <c:strCache>
                <c:ptCount val="6"/>
                <c:pt idx="0">
                  <c:v>108年</c:v>
                </c:pt>
                <c:pt idx="1">
                  <c:v>109年</c:v>
                </c:pt>
                <c:pt idx="2">
                  <c:v>110年</c:v>
                </c:pt>
                <c:pt idx="3">
                  <c:v>111年</c:v>
                </c:pt>
                <c:pt idx="4">
                  <c:v>112年</c:v>
                </c:pt>
                <c:pt idx="5">
                  <c:v>113年</c:v>
                </c:pt>
              </c:strCache>
            </c:strRef>
          </c:cat>
          <c:val>
            <c:numRef>
              <c:f>工作表2!$J$7:$J$12</c:f>
              <c:numCache>
                <c:formatCode>General</c:formatCode>
                <c:ptCount val="6"/>
                <c:pt idx="0">
                  <c:v>45</c:v>
                </c:pt>
                <c:pt idx="1">
                  <c:v>89</c:v>
                </c:pt>
                <c:pt idx="2">
                  <c:v>69</c:v>
                </c:pt>
                <c:pt idx="3">
                  <c:v>101</c:v>
                </c:pt>
                <c:pt idx="4">
                  <c:v>60</c:v>
                </c:pt>
                <c:pt idx="5">
                  <c:v>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60A-4153-A8D1-A50E3E7E90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30"/>
        <c:axId val="1410660880"/>
        <c:axId val="1410664240"/>
      </c:barChart>
      <c:lineChart>
        <c:grouping val="standard"/>
        <c:varyColors val="0"/>
        <c:ser>
          <c:idx val="0"/>
          <c:order val="0"/>
          <c:tx>
            <c:strRef>
              <c:f>工作表2!$F$6</c:f>
              <c:strCache>
                <c:ptCount val="1"/>
                <c:pt idx="0">
                  <c:v>總計</c:v>
                </c:pt>
              </c:strCache>
            </c:strRef>
          </c:tx>
          <c:spPr>
            <a:ln w="34925" cap="rnd">
              <a:solidFill>
                <a:schemeClr val="accent2">
                  <a:lumMod val="60000"/>
                  <a:lumOff val="4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diamond"/>
            <c:size val="9"/>
            <c:spPr>
              <a:solidFill>
                <a:schemeClr val="accent2">
                  <a:lumMod val="75000"/>
                </a:schemeClr>
              </a:solidFill>
              <a:ln w="9525">
                <a:solidFill>
                  <a:schemeClr val="accent1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工作表2!$E$7:$E$12</c:f>
              <c:strCache>
                <c:ptCount val="6"/>
                <c:pt idx="0">
                  <c:v>108年</c:v>
                </c:pt>
                <c:pt idx="1">
                  <c:v>109年</c:v>
                </c:pt>
                <c:pt idx="2">
                  <c:v>110年</c:v>
                </c:pt>
                <c:pt idx="3">
                  <c:v>111年</c:v>
                </c:pt>
                <c:pt idx="4">
                  <c:v>112年</c:v>
                </c:pt>
                <c:pt idx="5">
                  <c:v>113年</c:v>
                </c:pt>
              </c:strCache>
            </c:strRef>
          </c:cat>
          <c:val>
            <c:numRef>
              <c:f>工作表2!$F$7:$F$12</c:f>
              <c:numCache>
                <c:formatCode>General</c:formatCode>
                <c:ptCount val="6"/>
                <c:pt idx="0">
                  <c:v>122</c:v>
                </c:pt>
                <c:pt idx="1">
                  <c:v>183</c:v>
                </c:pt>
                <c:pt idx="2">
                  <c:v>150</c:v>
                </c:pt>
                <c:pt idx="3">
                  <c:v>159</c:v>
                </c:pt>
                <c:pt idx="4">
                  <c:v>165</c:v>
                </c:pt>
                <c:pt idx="5">
                  <c:v>134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C60A-4153-A8D1-A50E3E7E90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08350800"/>
        <c:axId val="1408351760"/>
      </c:lineChart>
      <c:catAx>
        <c:axId val="1410660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endParaRPr lang="zh-TW"/>
          </a:p>
        </c:txPr>
        <c:crossAx val="1410664240"/>
        <c:crosses val="autoZero"/>
        <c:auto val="1"/>
        <c:lblAlgn val="ctr"/>
        <c:lblOffset val="100"/>
        <c:noMultiLvlLbl val="0"/>
      </c:catAx>
      <c:valAx>
        <c:axId val="1410664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endParaRPr lang="zh-TW"/>
          </a:p>
        </c:txPr>
        <c:crossAx val="1410660880"/>
        <c:crosses val="autoZero"/>
        <c:crossBetween val="between"/>
        <c:majorUnit val="50"/>
      </c:valAx>
      <c:valAx>
        <c:axId val="1408351760"/>
        <c:scaling>
          <c:orientation val="minMax"/>
        </c:scaling>
        <c:delete val="1"/>
        <c:axPos val="r"/>
        <c:numFmt formatCode="General" sourceLinked="1"/>
        <c:majorTickMark val="out"/>
        <c:minorTickMark val="none"/>
        <c:tickLblPos val="nextTo"/>
        <c:crossAx val="1408350800"/>
        <c:crosses val="max"/>
        <c:crossBetween val="between"/>
      </c:valAx>
      <c:catAx>
        <c:axId val="1408350800"/>
        <c:scaling>
          <c:orientation val="minMax"/>
        </c:scaling>
        <c:delete val="1"/>
        <c:axPos val="t"/>
        <c:numFmt formatCode="General" sourceLinked="1"/>
        <c:majorTickMark val="out"/>
        <c:minorTickMark val="none"/>
        <c:tickLblPos val="nextTo"/>
        <c:crossAx val="1408351760"/>
        <c:crosses val="max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"/>
          <c:y val="0.8868429206765821"/>
          <c:w val="0.99847870182555798"/>
          <c:h val="0.1101256440167201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defRPr>
          </a:pPr>
          <a:endParaRPr lang="zh-TW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F401-BD64-4EAD-A37E-0C67D995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1406</Words>
  <Characters>818</Characters>
  <Application>Microsoft Office Word</Application>
  <DocSecurity>0</DocSecurity>
  <Lines>6</Lines>
  <Paragraphs>4</Paragraphs>
  <ScaleCrop>false</ScaleCrop>
  <Company/>
  <LinksUpToDate>false</LinksUpToDate>
  <CharactersWithSpaces>2220</CharactersWithSpaces>
  <SharedDoc>false</SharedDoc>
  <HLinks>
    <vt:vector size="6" baseType="variant">
      <vt:variant>
        <vt:i4>722545427</vt:i4>
      </vt:variant>
      <vt:variant>
        <vt:i4>0</vt:i4>
      </vt:variant>
      <vt:variant>
        <vt:i4>0</vt:i4>
      </vt:variant>
      <vt:variant>
        <vt:i4>5</vt:i4>
      </vt:variant>
      <vt:variant>
        <vt:lpwstr>https://www.hccp.gov.tw/ch/index.jsp /任務與團隊/業務統計/警政統計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新竹市警政統計通報</dc:title>
  <dc:subject/>
  <dc:creator>2305_李瑞雲</dc:creator>
  <cp:keywords/>
  <cp:lastModifiedBy>黃瑋傑</cp:lastModifiedBy>
  <cp:revision>13</cp:revision>
  <cp:lastPrinted>2025-05-13T06:22:00Z</cp:lastPrinted>
  <dcterms:created xsi:type="dcterms:W3CDTF">2024-11-27T06:41:00Z</dcterms:created>
  <dcterms:modified xsi:type="dcterms:W3CDTF">2025-05-13T06:29:00Z</dcterms:modified>
</cp:coreProperties>
</file>